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CC" w:rsidRDefault="00CD6FBE" w:rsidP="00CD6FBE">
      <w:pPr>
        <w:tabs>
          <w:tab w:val="left" w:pos="9498"/>
        </w:tabs>
        <w:spacing w:after="27" w:line="259" w:lineRule="auto"/>
        <w:ind w:left="-1276" w:right="256"/>
        <w:jc w:val="center"/>
      </w:pPr>
      <w:r>
        <w:rPr>
          <w:b/>
          <w:noProof/>
          <w:sz w:val="23"/>
        </w:rPr>
        <w:drawing>
          <wp:inline distT="0" distB="0" distL="0" distR="0">
            <wp:extent cx="7391400" cy="10171651"/>
            <wp:effectExtent l="0" t="0" r="0" b="1270"/>
            <wp:docPr id="1" name="Рисунок 1" descr="C:\Users\Khusayn\Pictures\2018-09-0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Pictures\2018-09-04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779" cy="1017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51C">
        <w:rPr>
          <w:b/>
          <w:sz w:val="23"/>
        </w:rPr>
        <w:lastRenderedPageBreak/>
        <w:t>1.</w:t>
      </w:r>
      <w:r w:rsidR="005D651C">
        <w:rPr>
          <w:rFonts w:ascii="Arial" w:eastAsia="Arial" w:hAnsi="Arial" w:cs="Arial"/>
          <w:b/>
          <w:sz w:val="23"/>
        </w:rPr>
        <w:t xml:space="preserve"> </w:t>
      </w:r>
      <w:r w:rsidR="005D651C">
        <w:rPr>
          <w:b/>
          <w:sz w:val="23"/>
        </w:rPr>
        <w:t xml:space="preserve">ИЗМЕНЕНИЯ В ОСНОВНУЮ ОБРАЗОВАТЕЛЬНУЮ ПРОГРАММУ </w:t>
      </w:r>
    </w:p>
    <w:p w:rsidR="009D79CC" w:rsidRDefault="005D651C">
      <w:pPr>
        <w:spacing w:after="0" w:line="259" w:lineRule="auto"/>
        <w:ind w:left="10" w:right="119"/>
        <w:jc w:val="center"/>
      </w:pPr>
      <w:r>
        <w:rPr>
          <w:b/>
          <w:sz w:val="23"/>
        </w:rPr>
        <w:t xml:space="preserve">НАЧАЛЬНОГО ОЩЕГО ОБРАЗОВАНИЯ </w:t>
      </w:r>
    </w:p>
    <w:p w:rsidR="009D79CC" w:rsidRDefault="005D651C">
      <w:pPr>
        <w:spacing w:after="4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D79CC" w:rsidRDefault="005D651C">
      <w:pPr>
        <w:spacing w:after="0" w:line="237" w:lineRule="auto"/>
        <w:ind w:left="101" w:right="52" w:firstLine="0"/>
      </w:pPr>
      <w:r>
        <w:rPr>
          <w:sz w:val="27"/>
        </w:rPr>
        <w:t>На основании приказа №1576 от 31.12.2015 Министерства образования и науки Российской Федерации «О внесении изменений в федеральный образовательный стандарт начального общего образования, утвержденный приказом Министерства образования и науки Российской федерации от 6.10.2009г. № 373»</w:t>
      </w:r>
      <w:r>
        <w:rPr>
          <w:sz w:val="20"/>
        </w:rPr>
        <w:t xml:space="preserve"> </w:t>
      </w:r>
    </w:p>
    <w:p w:rsidR="009D79CC" w:rsidRDefault="005D651C">
      <w:pPr>
        <w:spacing w:after="11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D79CC" w:rsidRDefault="005D651C">
      <w:pPr>
        <w:spacing w:after="12"/>
        <w:ind w:left="10" w:right="4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Пункты 1.2.2. -1.2.4 изложить в следующей редакции: </w:t>
      </w:r>
    </w:p>
    <w:p w:rsidR="009D79CC" w:rsidRDefault="005D651C">
      <w:pPr>
        <w:spacing w:after="5"/>
        <w:ind w:left="96" w:right="44"/>
      </w:pPr>
      <w:r>
        <w:t>«Планируемые результаты освоения предметной области «Русский язык и литературное чтение» на уровне начального общего образования</w:t>
      </w:r>
      <w:r>
        <w:rPr>
          <w:sz w:val="20"/>
        </w:rPr>
        <w:t xml:space="preserve"> </w:t>
      </w:r>
      <w:r>
        <w:rPr>
          <w:b/>
        </w:rPr>
        <w:t>1.2.2.</w:t>
      </w:r>
      <w:r>
        <w:t xml:space="preserve"> </w:t>
      </w:r>
      <w:r>
        <w:rPr>
          <w:b/>
        </w:rPr>
        <w:t>Русский язык</w:t>
      </w:r>
      <w:r>
        <w:rPr>
          <w:sz w:val="20"/>
        </w:rPr>
        <w:t xml:space="preserve"> </w:t>
      </w:r>
    </w:p>
    <w:p w:rsidR="009D79CC" w:rsidRDefault="005D651C">
      <w:pPr>
        <w:spacing w:after="0"/>
        <w:ind w:left="10" w:right="44"/>
      </w:pPr>
      <w:r>
        <w:t>Планируемые результаты освоения обучающимися курса русского языка</w:t>
      </w:r>
      <w:r>
        <w:rPr>
          <w:sz w:val="20"/>
        </w:rPr>
        <w:t xml:space="preserve"> </w:t>
      </w:r>
      <w:r>
        <w:t>при получении начального общего образования: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1"/>
        </w:numPr>
        <w:ind w:right="44" w:firstLine="612"/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1"/>
        </w:numPr>
        <w:ind w:right="44" w:firstLine="612"/>
      </w:pPr>
      <w: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9D79CC" w:rsidRDefault="005D651C">
      <w:pPr>
        <w:numPr>
          <w:ilvl w:val="0"/>
          <w:numId w:val="1"/>
        </w:numPr>
        <w:ind w:right="44" w:firstLine="612"/>
      </w:pPr>
      <w:r>
        <w:t xml:space="preserve">сформированность позитивного отношения к правильной устной письменной речи и гражданской позиции человека; </w:t>
      </w:r>
    </w:p>
    <w:p w:rsidR="009D79CC" w:rsidRDefault="005D651C">
      <w:pPr>
        <w:numPr>
          <w:ilvl w:val="0"/>
          <w:numId w:val="1"/>
        </w:numPr>
        <w:ind w:right="44" w:firstLine="612"/>
      </w:pPr>
      <w:r>
        <w:t xml:space="preserve">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</w:t>
      </w:r>
    </w:p>
    <w:p w:rsidR="009D79CC" w:rsidRDefault="005D651C">
      <w:pPr>
        <w:ind w:left="96" w:right="44"/>
      </w:pPr>
      <w:r>
        <w:t xml:space="preserve">коммуникативных задач; </w:t>
      </w:r>
    </w:p>
    <w:p w:rsidR="009D79CC" w:rsidRDefault="005D651C">
      <w:pPr>
        <w:numPr>
          <w:ilvl w:val="0"/>
          <w:numId w:val="1"/>
        </w:numPr>
        <w:ind w:right="44" w:firstLine="612"/>
      </w:pPr>
      <w:r>
        <w:t xml:space="preserve">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9D79CC" w:rsidRDefault="005D651C">
      <w:pPr>
        <w:spacing w:after="0" w:line="259" w:lineRule="auto"/>
        <w:ind w:left="558"/>
        <w:jc w:val="center"/>
      </w:pPr>
      <w:r>
        <w:t xml:space="preserve">1.2.3. </w:t>
      </w:r>
      <w:r>
        <w:rPr>
          <w:b/>
        </w:rPr>
        <w:t>Литературное чтение</w:t>
      </w:r>
      <w:r>
        <w:rPr>
          <w:sz w:val="20"/>
        </w:rPr>
        <w:t xml:space="preserve"> </w:t>
      </w:r>
    </w:p>
    <w:p w:rsidR="009D79CC" w:rsidRDefault="005D651C">
      <w:pPr>
        <w:ind w:left="96" w:right="44"/>
      </w:pPr>
      <w:r>
        <w:t>Планируемые результаты освоения обучающимися курса литературного чтения при получении начального общего образования: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2"/>
        </w:numPr>
        <w:ind w:right="44" w:firstLine="708"/>
      </w:pPr>
      <w: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9D79CC" w:rsidRDefault="005D651C">
      <w:pPr>
        <w:numPr>
          <w:ilvl w:val="0"/>
          <w:numId w:val="2"/>
        </w:numPr>
        <w:ind w:right="44" w:firstLine="708"/>
      </w:pPr>
      <w: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 </w:t>
      </w:r>
    </w:p>
    <w:p w:rsidR="009D79CC" w:rsidRDefault="005D651C">
      <w:pPr>
        <w:numPr>
          <w:ilvl w:val="0"/>
          <w:numId w:val="2"/>
        </w:numPr>
        <w:ind w:right="44" w:firstLine="708"/>
      </w:pPr>
      <w:r>
        <w:lastRenderedPageBreak/>
        <w:t xml:space="preserve"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9D79CC" w:rsidRDefault="005D651C">
      <w:pPr>
        <w:numPr>
          <w:ilvl w:val="0"/>
          <w:numId w:val="2"/>
        </w:numPr>
        <w:spacing w:after="0"/>
        <w:ind w:right="44" w:firstLine="708"/>
      </w:pPr>
      <w:r>
        <w:t xml:space="preserve"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9D79CC" w:rsidRDefault="005D651C">
      <w:pPr>
        <w:numPr>
          <w:ilvl w:val="0"/>
          <w:numId w:val="2"/>
        </w:numPr>
        <w:ind w:right="44" w:firstLine="708"/>
      </w:pPr>
      <w: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9D79CC" w:rsidRDefault="005D651C">
      <w:pPr>
        <w:spacing w:after="28" w:line="259" w:lineRule="auto"/>
        <w:ind w:left="558" w:right="503"/>
        <w:jc w:val="center"/>
      </w:pPr>
      <w:r>
        <w:t xml:space="preserve">1.2.4. </w:t>
      </w:r>
      <w:r>
        <w:rPr>
          <w:b/>
        </w:rPr>
        <w:t>Иностранный язык.</w:t>
      </w:r>
      <w:r>
        <w:rPr>
          <w:sz w:val="20"/>
        </w:rPr>
        <w:t xml:space="preserve"> </w:t>
      </w:r>
    </w:p>
    <w:p w:rsidR="009D79CC" w:rsidRDefault="005D651C">
      <w:pPr>
        <w:ind w:left="96" w:right="44"/>
      </w:pPr>
      <w:r>
        <w:t>Изучение предметной области «Иностранные языки» должно обеспечить: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3"/>
        </w:numPr>
        <w:ind w:right="44"/>
      </w:pPr>
      <w:r>
        <w:t xml:space="preserve"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9D79CC" w:rsidRDefault="005D651C">
      <w:pPr>
        <w:numPr>
          <w:ilvl w:val="0"/>
          <w:numId w:val="3"/>
        </w:numPr>
        <w:ind w:right="44"/>
      </w:pPr>
      <w:r>
        <w:t xml:space="preserve"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9D79CC" w:rsidRDefault="005D651C">
      <w:pPr>
        <w:numPr>
          <w:ilvl w:val="0"/>
          <w:numId w:val="3"/>
        </w:numPr>
        <w:ind w:right="44"/>
      </w:pPr>
      <w:r>
        <w:t xml:space="preserve"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 </w:t>
      </w:r>
    </w:p>
    <w:p w:rsidR="009D79CC" w:rsidRDefault="005D651C">
      <w:pPr>
        <w:spacing w:after="0" w:line="259" w:lineRule="auto"/>
        <w:ind w:left="96" w:right="63"/>
        <w:jc w:val="left"/>
      </w:pPr>
      <w:r>
        <w:rPr>
          <w:b/>
        </w:rPr>
        <w:t>Дополнить новыми пунктами 1.2.12. «Родной язык» и 1.2.13. «Литературное чтение на родном языке» Родной язык:</w:t>
      </w:r>
      <w:r>
        <w:rPr>
          <w:sz w:val="20"/>
        </w:rPr>
        <w:t xml:space="preserve"> </w:t>
      </w:r>
    </w:p>
    <w:p w:rsidR="009D79CC" w:rsidRDefault="005D651C">
      <w:pPr>
        <w:ind w:left="96" w:right="44"/>
      </w:pPr>
      <w:r>
        <w:t>Изучение предметной области «Родной язык и литературное чтение на родном языке» должно обеспечить: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4"/>
        </w:numPr>
        <w:ind w:right="44"/>
      </w:pPr>
      <w:r>
        <w:t xml:space="preserve"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9D79CC" w:rsidRDefault="005D651C">
      <w:pPr>
        <w:numPr>
          <w:ilvl w:val="0"/>
          <w:numId w:val="4"/>
        </w:numPr>
        <w:ind w:right="44"/>
      </w:pPr>
      <w:r>
        <w:t xml:space="preserve">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 </w:t>
      </w:r>
    </w:p>
    <w:p w:rsidR="009D79CC" w:rsidRDefault="005D651C">
      <w:pPr>
        <w:numPr>
          <w:ilvl w:val="0"/>
          <w:numId w:val="4"/>
        </w:numPr>
        <w:ind w:right="44"/>
      </w:pPr>
      <w:r>
        <w:t xml:space="preserve"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</w:t>
      </w:r>
      <w:r>
        <w:lastRenderedPageBreak/>
        <w:t xml:space="preserve">отношения к правильной устной и письменной родной речи как показателям общей культуры и гражданской позиции человека; </w:t>
      </w:r>
    </w:p>
    <w:p w:rsidR="009D79CC" w:rsidRDefault="005D651C">
      <w:pPr>
        <w:numPr>
          <w:ilvl w:val="0"/>
          <w:numId w:val="4"/>
        </w:numPr>
        <w:spacing w:after="16"/>
        <w:ind w:right="44"/>
      </w:pPr>
      <w:r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 5.</w:t>
      </w:r>
      <w:r>
        <w:rPr>
          <w:rFonts w:ascii="Arial" w:eastAsia="Arial" w:hAnsi="Arial" w:cs="Arial"/>
        </w:rPr>
        <w:t xml:space="preserve"> </w:t>
      </w:r>
      <w:r>
        <w:t xml:space="preserve">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28" w:line="259" w:lineRule="auto"/>
        <w:ind w:left="558" w:right="499"/>
        <w:jc w:val="center"/>
      </w:pPr>
      <w:r>
        <w:rPr>
          <w:b/>
        </w:rPr>
        <w:t>Литературное чтение на родном языке:</w:t>
      </w:r>
      <w:r>
        <w:t xml:space="preserve"> </w:t>
      </w:r>
    </w:p>
    <w:p w:rsidR="009D79CC" w:rsidRDefault="005D651C">
      <w:pPr>
        <w:numPr>
          <w:ilvl w:val="0"/>
          <w:numId w:val="5"/>
        </w:numPr>
        <w:ind w:right="44"/>
      </w:pPr>
      <w:r>
        <w:t xml:space="preserve">Понимание родной литературы как одной из основных национально -культурных ценностей народа, как особого способа познания жизни, как явление национальной и мировой культуры, средства сохранения и передачи нравственных ценностей и традиций; </w:t>
      </w:r>
    </w:p>
    <w:p w:rsidR="009D79CC" w:rsidRDefault="005D651C">
      <w:pPr>
        <w:numPr>
          <w:ilvl w:val="0"/>
          <w:numId w:val="5"/>
        </w:numPr>
        <w:ind w:right="44"/>
      </w:pPr>
      <w:r>
        <w:t xml:space="preserve">Осознание значимости чтения на родном языке для личного развития, формирование представлений о мире, национальной истории,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 </w:t>
      </w:r>
    </w:p>
    <w:p w:rsidR="009D79CC" w:rsidRDefault="005D651C">
      <w:pPr>
        <w:numPr>
          <w:ilvl w:val="0"/>
          <w:numId w:val="5"/>
        </w:numPr>
        <w:ind w:right="44"/>
      </w:pPr>
      <w:r>
        <w:t xml:space="preserve">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осуждении, давать и обосновывать нравственную оценку поступков героев; </w:t>
      </w:r>
    </w:p>
    <w:p w:rsidR="009D79CC" w:rsidRDefault="005D651C">
      <w:pPr>
        <w:numPr>
          <w:ilvl w:val="0"/>
          <w:numId w:val="5"/>
        </w:numPr>
        <w:ind w:right="44"/>
      </w:pPr>
      <w:r>
        <w:t xml:space="preserve">Достижение необходимого для продолжения образования уровня читательской компетенции, общего речевого развития, то есть овладение техникой чтения вслух, про себя, элементарными приемами интерпетации, анализа и преобразования художественных, научно-популярных и учебных текстов с использованием элементарных литературных понятий; </w:t>
      </w:r>
    </w:p>
    <w:p w:rsidR="009D79CC" w:rsidRDefault="005D651C">
      <w:pPr>
        <w:numPr>
          <w:ilvl w:val="0"/>
          <w:numId w:val="5"/>
        </w:numPr>
        <w:spacing w:after="10"/>
        <w:ind w:right="44"/>
      </w:pPr>
      <w:r>
        <w:t xml:space="preserve">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информации; </w:t>
      </w:r>
    </w:p>
    <w:p w:rsidR="009D79CC" w:rsidRDefault="005D651C" w:rsidP="00972727">
      <w:pPr>
        <w:spacing w:after="0" w:line="259" w:lineRule="auto"/>
        <w:ind w:left="0" w:right="52" w:firstLine="0"/>
        <w:jc w:val="center"/>
      </w:pPr>
      <w:r>
        <w:t>Раздел 3.1 абзац 7 изложить в следующей редакции:</w:t>
      </w:r>
    </w:p>
    <w:p w:rsidR="009D79CC" w:rsidRDefault="005D651C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9640" w:type="dxa"/>
        <w:tblInd w:w="101" w:type="dxa"/>
        <w:tblCellMar>
          <w:top w:w="24" w:type="dxa"/>
        </w:tblCellMar>
        <w:tblLook w:val="04A0" w:firstRow="1" w:lastRow="0" w:firstColumn="1" w:lastColumn="0" w:noHBand="0" w:noVBand="1"/>
      </w:tblPr>
      <w:tblGrid>
        <w:gridCol w:w="720"/>
        <w:gridCol w:w="2900"/>
        <w:gridCol w:w="6020"/>
      </w:tblGrid>
      <w:tr w:rsidR="009D79CC">
        <w:trPr>
          <w:trHeight w:val="67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230" w:firstLine="0"/>
              <w:jc w:val="left"/>
            </w:pPr>
            <w:r>
              <w:t>№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70" w:firstLine="0"/>
              <w:jc w:val="left"/>
            </w:pPr>
            <w:r>
              <w:t>п/п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right="116" w:firstLine="0"/>
              <w:jc w:val="right"/>
            </w:pPr>
            <w:r>
              <w:t>Предметные области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7" w:firstLine="0"/>
              <w:jc w:val="center"/>
            </w:pPr>
            <w:r>
              <w:t>Основные задачи реализации содержания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right="31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9D79CC">
        <w:trPr>
          <w:trHeight w:val="3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Русский язык 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firstLine="0"/>
            </w:pPr>
            <w:r>
              <w:t>Формирование первоначальных представлений о</w:t>
            </w:r>
          </w:p>
        </w:tc>
      </w:tr>
      <w:tr w:rsidR="009D79CC">
        <w:trPr>
          <w:trHeight w:val="2556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литературное чтение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12" w:line="242" w:lineRule="auto"/>
              <w:ind w:left="0" w:right="24" w:firstLine="0"/>
            </w:pPr>
            <w:r>
              <w:t>русском   языке   как   государственном   языке Российской  Федерации,  как  средстве  общения людей  разных  национальностей  в  России  и  за рубежом.</w:t>
            </w:r>
            <w:r>
              <w:rPr>
                <w:sz w:val="24"/>
              </w:rPr>
              <w:t xml:space="preserve"> </w:t>
            </w:r>
            <w:r>
              <w:t>Развитие</w:t>
            </w:r>
            <w:r>
              <w:rPr>
                <w:sz w:val="24"/>
              </w:rPr>
              <w:t xml:space="preserve"> </w:t>
            </w:r>
            <w:r>
              <w:t>диалогической</w:t>
            </w: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right="23" w:firstLine="0"/>
            </w:pPr>
            <w:r>
              <w:t>И</w:t>
            </w:r>
            <w:r>
              <w:rPr>
                <w:sz w:val="24"/>
              </w:rPr>
              <w:t xml:space="preserve"> </w:t>
            </w:r>
            <w:r>
              <w:t>монологической  устной  и  письменной  речи, коммуникативных   умений, нравственных</w:t>
            </w:r>
            <w:r>
              <w:rPr>
                <w:sz w:val="24"/>
              </w:rPr>
              <w:t xml:space="preserve"> </w:t>
            </w:r>
            <w:r>
              <w:t>И</w:t>
            </w:r>
            <w:r>
              <w:rPr>
                <w:sz w:val="24"/>
              </w:rPr>
              <w:t xml:space="preserve"> </w:t>
            </w:r>
            <w:r>
              <w:t>эстетических чувств, способности к творческой деятельности.</w:t>
            </w:r>
            <w:r>
              <w:rPr>
                <w:sz w:val="20"/>
              </w:rPr>
              <w:t xml:space="preserve"> </w:t>
            </w:r>
          </w:p>
        </w:tc>
      </w:tr>
      <w:tr w:rsidR="009D79CC">
        <w:trPr>
          <w:trHeight w:val="314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>2.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38" w:lineRule="auto"/>
              <w:ind w:left="173" w:firstLine="0"/>
              <w:jc w:val="left"/>
            </w:pPr>
            <w:r>
              <w:t>Родной язык и</w:t>
            </w:r>
            <w:r>
              <w:rPr>
                <w:sz w:val="20"/>
              </w:rPr>
              <w:t xml:space="preserve"> </w:t>
            </w:r>
            <w:r>
              <w:t xml:space="preserve">литературное чтение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на</w:t>
            </w:r>
            <w:r>
              <w:rPr>
                <w:sz w:val="20"/>
              </w:rPr>
              <w:t xml:space="preserve"> </w:t>
            </w:r>
            <w:r>
              <w:t>родном языке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48" w:lineRule="auto"/>
              <w:ind w:left="108" w:right="119" w:firstLine="0"/>
            </w:pPr>
            <w:r>
              <w:t>Формирование первоначальных представлений о</w:t>
            </w:r>
            <w:r>
              <w:rPr>
                <w:sz w:val="20"/>
              </w:rPr>
              <w:t xml:space="preserve"> </w:t>
            </w:r>
            <w:r>
              <w:t>единстве и</w:t>
            </w:r>
            <w:r>
              <w:rPr>
                <w:sz w:val="20"/>
              </w:rPr>
              <w:t xml:space="preserve"> </w:t>
            </w:r>
            <w:r>
              <w:t>многообразии</w:t>
            </w:r>
            <w:r>
              <w:rPr>
                <w:sz w:val="20"/>
              </w:rPr>
              <w:t xml:space="preserve"> </w:t>
            </w:r>
            <w:r>
              <w:t>языкового</w:t>
            </w:r>
            <w:r>
              <w:rPr>
                <w:sz w:val="20"/>
              </w:rPr>
              <w:t xml:space="preserve"> </w:t>
            </w:r>
            <w:r>
              <w:t>и</w:t>
            </w:r>
            <w:r>
              <w:rPr>
                <w:sz w:val="20"/>
              </w:rPr>
              <w:t xml:space="preserve"> </w:t>
            </w:r>
            <w:r>
              <w:t>культурного  пространства  России,  о  языке  как</w:t>
            </w:r>
            <w:r>
              <w:rPr>
                <w:sz w:val="20"/>
              </w:rPr>
              <w:t xml:space="preserve"> </w:t>
            </w:r>
            <w:r>
              <w:t>основе национального  самосознания. Развитие</w:t>
            </w:r>
            <w:r>
              <w:rPr>
                <w:sz w:val="20"/>
              </w:rPr>
              <w:t xml:space="preserve"> </w:t>
            </w:r>
            <w:r>
              <w:t>диалогической   и   монологической устной   и письменной</w:t>
            </w:r>
            <w:r>
              <w:rPr>
                <w:sz w:val="20"/>
              </w:rPr>
              <w:t xml:space="preserve"> </w:t>
            </w:r>
            <w:r>
              <w:t>речи</w:t>
            </w:r>
            <w:r>
              <w:rPr>
                <w:sz w:val="20"/>
              </w:rPr>
              <w:t xml:space="preserve"> </w:t>
            </w:r>
            <w:r>
              <w:t>на</w:t>
            </w:r>
            <w:r>
              <w:rPr>
                <w:sz w:val="20"/>
              </w:rPr>
              <w:t xml:space="preserve"> </w:t>
            </w:r>
            <w:r>
              <w:t>родном языке,</w:t>
            </w:r>
            <w:r>
              <w:rPr>
                <w:sz w:val="20"/>
              </w:rPr>
              <w:t xml:space="preserve"> </w:t>
            </w:r>
            <w:r>
              <w:t>коммуникативных   умений, нравственных   и</w:t>
            </w:r>
            <w:r>
              <w:rPr>
                <w:sz w:val="20"/>
              </w:rPr>
              <w:t xml:space="preserve"> </w:t>
            </w:r>
            <w:r>
              <w:t>эстетических чувств, способностей к творческой</w:t>
            </w:r>
            <w:r>
              <w:rPr>
                <w:sz w:val="20"/>
              </w:rPr>
              <w:t xml:space="preserve"> </w:t>
            </w:r>
            <w:r>
              <w:t xml:space="preserve">деятельности на родном языке. </w:t>
            </w:r>
          </w:p>
          <w:p w:rsidR="009D79CC" w:rsidRDefault="005D651C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D79CC" w:rsidRDefault="009D79CC">
      <w:pPr>
        <w:spacing w:after="0" w:line="259" w:lineRule="auto"/>
        <w:ind w:left="-1440" w:right="71" w:firstLine="0"/>
      </w:pPr>
    </w:p>
    <w:tbl>
      <w:tblPr>
        <w:tblStyle w:val="TableGrid"/>
        <w:tblW w:w="9640" w:type="dxa"/>
        <w:tblInd w:w="101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720"/>
        <w:gridCol w:w="2900"/>
        <w:gridCol w:w="6020"/>
      </w:tblGrid>
      <w:tr w:rsidR="009D79CC">
        <w:trPr>
          <w:trHeight w:val="3879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>3.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33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4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t xml:space="preserve">   Иностранный язык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3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8" w:firstLine="0"/>
            </w:pPr>
            <w:r>
              <w:t>Формирование</w:t>
            </w:r>
            <w:r>
              <w:rPr>
                <w:sz w:val="20"/>
              </w:rPr>
              <w:t xml:space="preserve"> </w:t>
            </w:r>
            <w:r>
              <w:t>дружелюбного</w:t>
            </w:r>
            <w:r>
              <w:rPr>
                <w:sz w:val="20"/>
              </w:rPr>
              <w:t xml:space="preserve"> </w:t>
            </w:r>
            <w:r>
              <w:t>отношения</w:t>
            </w:r>
            <w:r>
              <w:rPr>
                <w:sz w:val="20"/>
              </w:rPr>
              <w:t xml:space="preserve"> </w:t>
            </w:r>
            <w:r>
              <w:t>и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44" w:lineRule="auto"/>
              <w:ind w:left="108" w:right="121" w:firstLine="0"/>
            </w:pPr>
            <w:r>
              <w:t>толерантности к носителям другого языка на</w:t>
            </w:r>
            <w:r>
              <w:rPr>
                <w:sz w:val="20"/>
              </w:rPr>
              <w:t xml:space="preserve"> </w:t>
            </w:r>
            <w:r>
              <w:t>основе знакомства с жизнью своих сверстников в</w:t>
            </w:r>
            <w:r>
              <w:rPr>
                <w:sz w:val="20"/>
              </w:rPr>
              <w:t xml:space="preserve"> </w:t>
            </w:r>
            <w:r>
              <w:t>других   странах, с   детским   фольклором   и</w:t>
            </w:r>
            <w:r>
              <w:rPr>
                <w:sz w:val="20"/>
              </w:rPr>
              <w:t xml:space="preserve"> </w:t>
            </w:r>
            <w:r>
              <w:t>доступными образцами детской художественной</w:t>
            </w:r>
            <w:r>
              <w:rPr>
                <w:sz w:val="20"/>
              </w:rPr>
              <w:t xml:space="preserve"> </w:t>
            </w:r>
            <w:r>
              <w:t>литературы, формирование начальных навыков</w:t>
            </w:r>
            <w:r>
              <w:rPr>
                <w:sz w:val="20"/>
              </w:rPr>
              <w:t xml:space="preserve"> </w:t>
            </w:r>
            <w:r>
              <w:t>общения в устной и письменной форме с</w:t>
            </w:r>
            <w:r>
              <w:rPr>
                <w:sz w:val="20"/>
              </w:rPr>
              <w:t xml:space="preserve"> </w:t>
            </w:r>
            <w:r>
              <w:t>носителями</w:t>
            </w:r>
            <w:r>
              <w:rPr>
                <w:sz w:val="20"/>
              </w:rPr>
              <w:t xml:space="preserve"> </w:t>
            </w:r>
            <w:r>
              <w:t>иностранного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8" w:right="119" w:firstLine="0"/>
            </w:pPr>
            <w:r>
              <w:t>языка,</w:t>
            </w:r>
            <w:r>
              <w:rPr>
                <w:sz w:val="20"/>
              </w:rPr>
              <w:t xml:space="preserve"> </w:t>
            </w:r>
            <w:r>
              <w:t>коммуникативных   умений, нравственных   и</w:t>
            </w:r>
            <w:r>
              <w:rPr>
                <w:sz w:val="20"/>
              </w:rPr>
              <w:t xml:space="preserve"> </w:t>
            </w:r>
            <w:r>
              <w:t>эстетических чувств, способностей к творческой</w:t>
            </w:r>
            <w:r>
              <w:rPr>
                <w:sz w:val="20"/>
              </w:rPr>
              <w:t xml:space="preserve"> </w:t>
            </w:r>
            <w:r>
              <w:t>деятельности на иностранном языке.</w:t>
            </w:r>
            <w:r>
              <w:rPr>
                <w:sz w:val="20"/>
              </w:rPr>
              <w:t xml:space="preserve"> </w:t>
            </w:r>
          </w:p>
        </w:tc>
      </w:tr>
      <w:tr w:rsidR="009D79CC">
        <w:trPr>
          <w:trHeight w:val="36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>4.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Математика 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8" w:firstLine="0"/>
            </w:pPr>
            <w:r>
              <w:t>Развитие  математической  речи,  логического и</w:t>
            </w:r>
            <w:r>
              <w:rPr>
                <w:sz w:val="20"/>
              </w:rPr>
              <w:t xml:space="preserve"> </w:t>
            </w:r>
          </w:p>
        </w:tc>
      </w:tr>
      <w:tr w:rsidR="009D79CC">
        <w:trPr>
          <w:trHeight w:val="943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14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31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информатика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3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8" w:right="119" w:firstLine="0"/>
            </w:pPr>
            <w:r>
              <w:t>алгоритмического    мышления,  воображения,</w:t>
            </w:r>
            <w:r>
              <w:rPr>
                <w:sz w:val="20"/>
              </w:rPr>
              <w:t xml:space="preserve"> </w:t>
            </w:r>
            <w:r>
              <w:t>Обеспечения</w:t>
            </w:r>
            <w:r>
              <w:rPr>
                <w:sz w:val="20"/>
              </w:rPr>
              <w:t xml:space="preserve"> </w:t>
            </w:r>
            <w:r>
              <w:t>первоначальных</w:t>
            </w:r>
            <w:r>
              <w:rPr>
                <w:sz w:val="20"/>
              </w:rPr>
              <w:t xml:space="preserve"> </w:t>
            </w:r>
            <w:r>
              <w:t>представлений</w:t>
            </w:r>
            <w:r>
              <w:rPr>
                <w:sz w:val="20"/>
              </w:rPr>
              <w:t xml:space="preserve"> </w:t>
            </w:r>
            <w:r>
              <w:t>о компьютерной грамотности</w:t>
            </w:r>
            <w:r>
              <w:rPr>
                <w:sz w:val="20"/>
              </w:rPr>
              <w:t xml:space="preserve"> </w:t>
            </w:r>
          </w:p>
        </w:tc>
      </w:tr>
      <w:tr w:rsidR="009D79CC">
        <w:trPr>
          <w:trHeight w:val="3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>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Обществознание 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9D79CC" w:rsidRDefault="005D651C">
            <w:pPr>
              <w:tabs>
                <w:tab w:val="center" w:pos="3009"/>
                <w:tab w:val="center" w:pos="4888"/>
                <w:tab w:val="right" w:pos="6021"/>
              </w:tabs>
              <w:spacing w:after="0" w:line="259" w:lineRule="auto"/>
              <w:ind w:left="0" w:firstLine="0"/>
              <w:jc w:val="left"/>
            </w:pPr>
            <w:r>
              <w:t xml:space="preserve">Формирование </w:t>
            </w:r>
            <w:r>
              <w:tab/>
              <w:t xml:space="preserve">уважительного </w:t>
            </w:r>
            <w:r>
              <w:tab/>
              <w:t xml:space="preserve">отношения </w:t>
            </w:r>
            <w:r>
              <w:tab/>
              <w:t>к</w:t>
            </w:r>
          </w:p>
        </w:tc>
      </w:tr>
      <w:tr w:rsidR="009D79CC">
        <w:trPr>
          <w:trHeight w:val="3619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24" w:line="259" w:lineRule="auto"/>
              <w:ind w:left="60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естествознание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(Окружающий мир)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D79CC" w:rsidRDefault="005D651C" w:rsidP="005D651C">
            <w:pPr>
              <w:spacing w:after="0" w:line="245" w:lineRule="auto"/>
              <w:ind w:left="0" w:right="13" w:firstLine="0"/>
              <w:jc w:val="left"/>
            </w:pPr>
            <w:r>
              <w:t xml:space="preserve">семье, населенному пункту, региону, России, истории, культуре, природе  нашей  страны,  ее современной    жизни.    Осознание    ценности, целостности и многообразия окружающего мира, своего  места  в  нем.  Формирование  модели безопасного поведения в условиях повседневной жизни и в различных опасных и чрезвычайных ситуациях. Формирование психологической культуры   и   компетенции   для   обеспечения эффективного  и  безопасного  взаимодействия  в социуме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8"/>
              </w:rPr>
              <w:t xml:space="preserve"> </w:t>
            </w:r>
          </w:p>
        </w:tc>
      </w:tr>
      <w:tr w:rsidR="009D79CC">
        <w:trPr>
          <w:trHeight w:val="203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1395" w:line="259" w:lineRule="auto"/>
              <w:ind w:left="1" w:firstLine="0"/>
              <w:jc w:val="center"/>
            </w:pPr>
            <w:r>
              <w:t>6.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center"/>
            </w:pPr>
            <w:r>
              <w:rPr>
                <w:sz w:val="4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775" w:line="239" w:lineRule="auto"/>
              <w:ind w:left="173" w:firstLine="0"/>
              <w:jc w:val="left"/>
            </w:pPr>
            <w:r>
              <w:t>Основы религиозных</w:t>
            </w:r>
            <w:r>
              <w:rPr>
                <w:sz w:val="20"/>
              </w:rPr>
              <w:t xml:space="preserve"> </w:t>
            </w:r>
            <w:r>
              <w:t>культур и светской</w:t>
            </w:r>
            <w:r>
              <w:rPr>
                <w:sz w:val="20"/>
              </w:rPr>
              <w:t xml:space="preserve"> </w:t>
            </w:r>
            <w:r>
              <w:t>этики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1" w:lineRule="auto"/>
              <w:ind w:left="0" w:right="17" w:firstLine="0"/>
            </w:pPr>
            <w:r>
              <w:t>Воспитание способностей к духовному развитию,</w:t>
            </w:r>
            <w:r>
              <w:rPr>
                <w:sz w:val="20"/>
              </w:rPr>
              <w:t xml:space="preserve"> </w:t>
            </w:r>
            <w:r>
              <w:t>Нравственному</w:t>
            </w:r>
            <w:r>
              <w:rPr>
                <w:sz w:val="20"/>
              </w:rPr>
              <w:t xml:space="preserve"> </w:t>
            </w:r>
            <w:r>
              <w:t>самосовершенствованию.</w:t>
            </w:r>
            <w:r>
              <w:rPr>
                <w:sz w:val="20"/>
              </w:rPr>
              <w:t xml:space="preserve"> </w:t>
            </w:r>
            <w:r>
              <w:t>Формирование первоначальных представлений о светской этике, об отечественных традиционных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40" w:lineRule="auto"/>
              <w:ind w:left="0" w:firstLine="0"/>
            </w:pPr>
            <w:r>
              <w:t>религиях,   их   роли   в   культуре,   истории   и</w:t>
            </w:r>
            <w:r>
              <w:rPr>
                <w:sz w:val="20"/>
              </w:rPr>
              <w:t xml:space="preserve"> </w:t>
            </w:r>
            <w:r>
              <w:t>современности России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  <w:r>
              <w:rPr>
                <w:sz w:val="4"/>
              </w:rPr>
              <w:tab/>
              <w:t xml:space="preserve"> </w:t>
            </w:r>
          </w:p>
        </w:tc>
      </w:tr>
      <w:tr w:rsidR="009D79CC">
        <w:trPr>
          <w:trHeight w:val="20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41" w:lineRule="auto"/>
              <w:ind w:left="360" w:right="205" w:hanging="106"/>
              <w:jc w:val="left"/>
            </w:pPr>
            <w:r>
              <w:t>7.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>Искусство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8" w:right="117" w:firstLine="0"/>
            </w:pPr>
            <w:r>
              <w:t>Развитие</w:t>
            </w:r>
            <w:r>
              <w:rPr>
                <w:sz w:val="20"/>
              </w:rPr>
              <w:t xml:space="preserve"> </w:t>
            </w:r>
            <w:r>
              <w:t>способностей к</w:t>
            </w:r>
            <w:r>
              <w:rPr>
                <w:sz w:val="20"/>
              </w:rPr>
              <w:t xml:space="preserve"> </w:t>
            </w:r>
            <w:r>
              <w:t>художественно образному,</w:t>
            </w:r>
            <w:r>
              <w:rPr>
                <w:sz w:val="20"/>
              </w:rPr>
              <w:t xml:space="preserve"> </w:t>
            </w:r>
            <w:r>
              <w:t>эмоционально - ценностному</w:t>
            </w:r>
            <w:r>
              <w:rPr>
                <w:sz w:val="20"/>
              </w:rPr>
              <w:t xml:space="preserve"> </w:t>
            </w:r>
            <w:r>
              <w:t>восприятию</w:t>
            </w:r>
            <w:r>
              <w:rPr>
                <w:sz w:val="20"/>
              </w:rPr>
              <w:t xml:space="preserve"> </w:t>
            </w:r>
            <w:r>
              <w:t>произведений</w:t>
            </w:r>
            <w:r>
              <w:rPr>
                <w:sz w:val="20"/>
              </w:rPr>
              <w:t xml:space="preserve"> </w:t>
            </w:r>
            <w:r>
              <w:t>изобразительного</w:t>
            </w:r>
            <w:r>
              <w:rPr>
                <w:sz w:val="20"/>
              </w:rPr>
              <w:t xml:space="preserve"> </w:t>
            </w:r>
            <w:r>
              <w:t>и</w:t>
            </w:r>
            <w:r>
              <w:rPr>
                <w:sz w:val="20"/>
              </w:rPr>
              <w:t xml:space="preserve"> </w:t>
            </w:r>
            <w:r>
              <w:t>музыкального</w:t>
            </w:r>
            <w:r>
              <w:rPr>
                <w:sz w:val="20"/>
              </w:rPr>
              <w:t xml:space="preserve"> </w:t>
            </w:r>
            <w:r>
              <w:t>искусства,</w:t>
            </w:r>
            <w:r>
              <w:rPr>
                <w:sz w:val="20"/>
              </w:rPr>
              <w:t xml:space="preserve"> </w:t>
            </w:r>
            <w:r>
              <w:t>выражение</w:t>
            </w:r>
            <w:r>
              <w:rPr>
                <w:sz w:val="20"/>
              </w:rPr>
              <w:t xml:space="preserve"> </w:t>
            </w:r>
            <w:r>
              <w:t>в</w:t>
            </w:r>
            <w:r>
              <w:rPr>
                <w:sz w:val="20"/>
              </w:rPr>
              <w:t xml:space="preserve"> </w:t>
            </w:r>
            <w:r>
              <w:t>творческих   работах   своего   отношения   к</w:t>
            </w:r>
            <w:r>
              <w:rPr>
                <w:sz w:val="20"/>
              </w:rPr>
              <w:t xml:space="preserve"> </w:t>
            </w:r>
            <w:r>
              <w:t>окружающему миру</w:t>
            </w:r>
            <w:r>
              <w:rPr>
                <w:sz w:val="20"/>
              </w:rPr>
              <w:t xml:space="preserve"> </w:t>
            </w:r>
          </w:p>
        </w:tc>
      </w:tr>
      <w:tr w:rsidR="009D79CC">
        <w:trPr>
          <w:trHeight w:val="1976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" w:firstLine="0"/>
              <w:jc w:val="center"/>
            </w:pPr>
            <w:r>
              <w:t xml:space="preserve">8.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t xml:space="preserve"> Технология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right="17" w:firstLine="0"/>
            </w:pPr>
            <w:r>
              <w:t xml:space="preserve">Формирование опыта  как основы обучения и познания, осуществление поисково-аналитической деятельности для практического решения прикладных  задач  с  использованием знаний, полученных   при   изучении   других учебных предметов, формирование первоначального </w:t>
            </w:r>
          </w:p>
        </w:tc>
      </w:tr>
      <w:tr w:rsidR="009D79CC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t xml:space="preserve"> опыта </w:t>
            </w:r>
            <w:r>
              <w:tab/>
              <w:t xml:space="preserve">практической </w:t>
            </w:r>
            <w:r>
              <w:tab/>
              <w:t xml:space="preserve">преобразовательной деятельности </w:t>
            </w:r>
          </w:p>
        </w:tc>
      </w:tr>
      <w:tr w:rsidR="009D79CC">
        <w:trPr>
          <w:trHeight w:val="259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0" w:right="9" w:firstLine="0"/>
              <w:jc w:val="right"/>
            </w:pPr>
            <w:r>
              <w:lastRenderedPageBreak/>
              <w:t>9.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338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-10" w:firstLine="0"/>
            </w:pPr>
            <w:r>
              <w:rPr>
                <w:sz w:val="20"/>
              </w:rPr>
              <w:t xml:space="preserve"> </w:t>
            </w:r>
            <w:r>
              <w:t>Физическая культура</w:t>
            </w:r>
            <w:r>
              <w:rPr>
                <w:sz w:val="20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33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D79CC" w:rsidRDefault="005D651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9CC" w:rsidRDefault="005D651C">
            <w:pPr>
              <w:spacing w:after="0" w:line="259" w:lineRule="auto"/>
              <w:ind w:left="108" w:right="122" w:firstLine="0"/>
            </w:pPr>
            <w:r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  <w:r>
              <w:rPr>
                <w:sz w:val="20"/>
              </w:rPr>
              <w:t xml:space="preserve"> </w:t>
            </w:r>
          </w:p>
        </w:tc>
      </w:tr>
    </w:tbl>
    <w:p w:rsidR="009D79CC" w:rsidRDefault="005D651C">
      <w:pPr>
        <w:spacing w:after="5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D79CC" w:rsidRDefault="005D651C">
      <w:pPr>
        <w:spacing w:after="0"/>
        <w:ind w:left="96" w:right="44"/>
      </w:pPr>
      <w:r>
        <w:rPr>
          <w:b/>
        </w:rPr>
        <w:t xml:space="preserve">Рабочие программы учебных предметов, курсов, в том числе внеурочной </w:t>
      </w:r>
      <w:r>
        <w:t>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</w:r>
      <w:r>
        <w:rPr>
          <w:sz w:val="20"/>
        </w:rPr>
        <w:t xml:space="preserve"> </w:t>
      </w:r>
      <w:r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  <w:r>
        <w:rPr>
          <w:sz w:val="20"/>
        </w:rPr>
        <w:t xml:space="preserve"> </w:t>
      </w:r>
    </w:p>
    <w:p w:rsidR="009D79CC" w:rsidRDefault="005D651C">
      <w:pPr>
        <w:spacing w:after="0" w:line="259" w:lineRule="auto"/>
        <w:ind w:left="101" w:firstLine="0"/>
        <w:jc w:val="left"/>
      </w:pPr>
      <w:r>
        <w:rPr>
          <w:b/>
        </w:rPr>
        <w:t xml:space="preserve"> </w:t>
      </w:r>
    </w:p>
    <w:p w:rsidR="009D79CC" w:rsidRDefault="005D651C">
      <w:pPr>
        <w:spacing w:after="27" w:line="259" w:lineRule="auto"/>
        <w:ind w:left="96" w:right="63"/>
        <w:jc w:val="left"/>
      </w:pPr>
      <w:r>
        <w:rPr>
          <w:b/>
        </w:rPr>
        <w:t>Рабочие программы учебных предметов, курсов должны содержать: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6"/>
        </w:numPr>
        <w:ind w:right="44" w:hanging="367"/>
      </w:pPr>
      <w:r>
        <w:t xml:space="preserve">планируемые результаты освоения учебного предмета, курса; </w:t>
      </w:r>
    </w:p>
    <w:p w:rsidR="009D79CC" w:rsidRDefault="005D651C">
      <w:pPr>
        <w:numPr>
          <w:ilvl w:val="0"/>
          <w:numId w:val="6"/>
        </w:numPr>
        <w:ind w:right="44" w:hanging="367"/>
      </w:pPr>
      <w:r>
        <w:t xml:space="preserve">содержание учебного предмета, курса; </w:t>
      </w:r>
    </w:p>
    <w:p w:rsidR="009D79CC" w:rsidRDefault="005D651C">
      <w:pPr>
        <w:numPr>
          <w:ilvl w:val="0"/>
          <w:numId w:val="6"/>
        </w:numPr>
        <w:ind w:right="44" w:hanging="367"/>
      </w:pPr>
      <w:r>
        <w:t xml:space="preserve">тематическое планирование с указанием количества часов, отводимых на освоение каждой темы. </w:t>
      </w:r>
    </w:p>
    <w:p w:rsidR="009D79CC" w:rsidRDefault="005D651C">
      <w:pPr>
        <w:spacing w:after="0" w:line="259" w:lineRule="auto"/>
        <w:ind w:left="101" w:firstLine="0"/>
        <w:jc w:val="left"/>
      </w:pPr>
      <w:r>
        <w:rPr>
          <w:b/>
        </w:rPr>
        <w:t xml:space="preserve"> </w:t>
      </w:r>
    </w:p>
    <w:p w:rsidR="009D79CC" w:rsidRDefault="005D651C">
      <w:pPr>
        <w:spacing w:after="27" w:line="259" w:lineRule="auto"/>
        <w:ind w:left="96" w:right="63"/>
        <w:jc w:val="left"/>
      </w:pPr>
      <w:r>
        <w:rPr>
          <w:b/>
        </w:rPr>
        <w:t>Рабочие программы курсов внеурочной деятельности должны содержать: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7"/>
        </w:numPr>
        <w:ind w:left="492" w:right="44" w:hanging="406"/>
      </w:pPr>
      <w:r>
        <w:t xml:space="preserve">результаты освоения курса внеурочной деятельности; </w:t>
      </w:r>
    </w:p>
    <w:p w:rsidR="009D79CC" w:rsidRDefault="005D651C">
      <w:pPr>
        <w:numPr>
          <w:ilvl w:val="0"/>
          <w:numId w:val="7"/>
        </w:numPr>
        <w:ind w:left="492" w:right="44" w:hanging="406"/>
      </w:pPr>
      <w:r>
        <w:t xml:space="preserve">содержание курса внеурочной деятельности с указанием форм организации и видов деятельности; </w:t>
      </w:r>
    </w:p>
    <w:p w:rsidR="009D79CC" w:rsidRDefault="005D651C">
      <w:pPr>
        <w:numPr>
          <w:ilvl w:val="0"/>
          <w:numId w:val="7"/>
        </w:numPr>
        <w:spacing w:after="12"/>
        <w:ind w:left="492" w:right="44" w:hanging="406"/>
      </w:pPr>
      <w:r>
        <w:t xml:space="preserve">тематическое планирование.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t xml:space="preserve"> </w:t>
      </w:r>
    </w:p>
    <w:p w:rsidR="009D79CC" w:rsidRDefault="005D651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9D79CC" w:rsidRDefault="005D651C">
      <w:pPr>
        <w:tabs>
          <w:tab w:val="center" w:pos="3661"/>
          <w:tab w:val="center" w:pos="5240"/>
        </w:tabs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Учебный план. </w:t>
      </w:r>
    </w:p>
    <w:p w:rsidR="009D79CC" w:rsidRDefault="005D651C">
      <w:pPr>
        <w:ind w:left="96" w:right="44"/>
      </w:pPr>
      <w:r>
        <w:t>Учебный план МБОУ «СОШ № 63» г. Грозный на 2016 - 2017 учебный год разработан на основе следующих нормативно-правовых документов:</w:t>
      </w:r>
      <w:r>
        <w:rPr>
          <w:sz w:val="20"/>
        </w:rPr>
        <w:t xml:space="preserve">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Федеральный закон от 29 декабря 2012 года № 273-ФЗ «Об образовании в Российской Федерации» (с последующими изменениями и дополнениями);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Приказ Министерства образования и науки РФ от 09.03.2004г. №1312 (в редакциях от 20.08.2008 № 241, от 03.06.2011 № 1994, от 01.02.2012 №74)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Приказ Министерства образования и науки РФ от 06.10.2009 №373 (в редакции от 22.09.2011 №2357)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Приказ Министерства образования и науки РФ от 05.03.2004 г. №1089 (в редакции от 31.01.2012 №69) «О внесении изменений в федеральный компонент государственных образовательных стандартов начального общего, основного общего и среднего образования»;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Приказ Министерства образования и науки РФ от 17.12.2010 №1897 «Об утверждении и введении в действие федерального государственного образовательного стандарта основного общего образования» (с последующими изменениями и дополнениями);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Приказ Министерства образования РБ «О рекомендуемых базисном учебном плане и примерных учебных планах для образовательных учреждений Республики Башкортостан на 2016 - 2017 учебный год»;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Распоряжение Правительства Российской Федерации от 28 января 2012 года «Об утверждении плана мероприятий по введению с 2012/2013 учебного года комплексного курса «Основы религиозных культур и светской этики» (с последующими изменениями и дополнениями).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Письмо Министерства Просвещения РСФСР и Министерства здравоохранения РСФСР от 28.07.1980 г. № 281-М/17-13-186 «Перечень заболеваний, по поводу которых дети нуждаются в индивидуальных занятиях на дому и освобождаются от посещения массовой школы».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Письмо Минобрнауки РФ от 19.11. 2010 г. № 6842-03/30 «О введении третьего часа физической культуры в недельный объём учебной нагрузки обучающихся в общеобразовательных учреждениях».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 xml:space="preserve">Письмо Минобрнауки РФ от 12.05.2011 № 03 - 296 «Об организации внеурочной деятельности при введении федерального образовательного стандарта общего образования»; </w:t>
      </w:r>
    </w:p>
    <w:p w:rsidR="009D79CC" w:rsidRDefault="005D651C">
      <w:pPr>
        <w:numPr>
          <w:ilvl w:val="0"/>
          <w:numId w:val="8"/>
        </w:numPr>
        <w:ind w:right="44" w:hanging="379"/>
      </w:pPr>
      <w:r>
        <w:t>Санитарные правила СанПиН</w:t>
      </w:r>
      <w:r>
        <w:rPr>
          <w:sz w:val="20"/>
        </w:rPr>
        <w:t xml:space="preserve"> </w:t>
      </w:r>
      <w:r>
        <w:t>2.4.2.2821-10</w:t>
      </w:r>
      <w:r>
        <w:rPr>
          <w:sz w:val="20"/>
        </w:rPr>
        <w:t xml:space="preserve"> </w:t>
      </w:r>
      <w:r>
        <w:rPr>
          <w:sz w:val="27"/>
        </w:rPr>
        <w:t>«Санитарно -</w:t>
      </w:r>
      <w:r>
        <w:t xml:space="preserve">        эпидемиологические требования к условиям и организации обучения в </w:t>
      </w:r>
      <w:r>
        <w:lastRenderedPageBreak/>
        <w:t>общеобразовательных учреждениях» (постановление Главного санитарного врача России от 29.12.2010 г. «№ 189, зарегистрированное в Минюсте России 03.03.2011 г. № 189).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420"/>
      </w:pPr>
      <w:r>
        <w:t xml:space="preserve">Учебный план Школы определяет общие рамки отбора содержания образования на всех ступенях обучения, разработки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9D79CC" w:rsidRDefault="005D651C">
      <w:pPr>
        <w:ind w:left="96" w:right="44"/>
      </w:pPr>
      <w:r>
        <w:t xml:space="preserve">Учебный план: </w:t>
      </w:r>
    </w:p>
    <w:p w:rsidR="009D79CC" w:rsidRDefault="005D651C">
      <w:pPr>
        <w:ind w:left="96" w:right="44"/>
      </w:pPr>
      <w:r>
        <w:t>—   фиксирует максимальный объём учебной нагрузки обучающихся;</w:t>
      </w:r>
      <w:r>
        <w:rPr>
          <w:sz w:val="20"/>
        </w:rPr>
        <w:t xml:space="preserve"> </w:t>
      </w:r>
      <w:r>
        <w:t>— 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  <w:r>
        <w:rPr>
          <w:sz w:val="20"/>
        </w:rPr>
        <w:t xml:space="preserve"> </w:t>
      </w:r>
    </w:p>
    <w:p w:rsidR="009D79CC" w:rsidRDefault="005D651C">
      <w:pPr>
        <w:spacing w:after="0"/>
        <w:ind w:left="96" w:right="44"/>
      </w:pPr>
      <w:r>
        <w:t>— распределяет учебные предметы, курсы и направления внеурочной деятельности по классам и учебным годам.</w:t>
      </w:r>
      <w:r>
        <w:rPr>
          <w:sz w:val="20"/>
        </w:rPr>
        <w:t xml:space="preserve"> </w:t>
      </w:r>
    </w:p>
    <w:p w:rsidR="009D79CC" w:rsidRDefault="005D651C">
      <w:pPr>
        <w:spacing w:after="0"/>
        <w:ind w:left="86" w:right="44" w:firstLine="708"/>
      </w:pPr>
      <w:r>
        <w:t>Учебный план обеспечивает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занятий. Учебный план состоит из двух частей: обязательной части и части, формируемой участниками образовательных отношений, включающей внеурочную деятельность.</w:t>
      </w:r>
      <w:r>
        <w:rPr>
          <w:sz w:val="20"/>
        </w:rPr>
        <w:t xml:space="preserve"> </w:t>
      </w:r>
    </w:p>
    <w:p w:rsidR="009D79CC" w:rsidRDefault="005D651C">
      <w:pPr>
        <w:spacing w:after="0"/>
        <w:ind w:left="86" w:right="44" w:firstLine="708"/>
      </w:pPr>
      <w: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В обязательной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Российской Федерации и гарантирует овладение выпускниками школы необходимым минимумом знаний, умений и навыков, обеспечивающими возможности продолжения образования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708"/>
      </w:pPr>
      <w: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</w:t>
      </w:r>
      <w:r>
        <w:rPr>
          <w:sz w:val="20"/>
        </w:rPr>
        <w:t xml:space="preserve"> </w:t>
      </w:r>
    </w:p>
    <w:p w:rsidR="009D79CC" w:rsidRDefault="005D651C">
      <w:pPr>
        <w:spacing w:after="0"/>
        <w:ind w:left="86" w:right="44" w:firstLine="401"/>
      </w:pPr>
      <w:r>
        <w:t>Учебный план 1 - 4 классов школы разработан с учетом Федеральных базисных учебных планов для общеобразовательных учреждений РФ, реализующих федеральные государственные общеобразовательные Стандарты, внедренных приказом Министерства образования и науки РФ от 06.10.2009 г. №373, зарегистрированным Минюстом России 22.12.2009 г., рег. № 17785, 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 г., регистрационный №19993.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401"/>
      </w:pPr>
      <w:r>
        <w:t xml:space="preserve">Для обучающихся 1 класса продолжительность учебной недели составляет 5 дней при продолжительности урока 35 минут в первом полугодии и 40 минут - во втором. Для учащихся 2-4 классов продолжительность учебной недели </w:t>
      </w:r>
      <w:r>
        <w:lastRenderedPageBreak/>
        <w:t>составляет 6 дней при продолжительности урока 40 минут. Продолжительность учебного года в 1 классе составляет 33 недели, во 2-4 классах - 34 недели. Обязательная недельная нагрузка учащихся школы соответствует нормам, определенным СанПиН 2.4.2.2821-10, и составляет в 1 классе - 21 час, во 2-4 классах - 26 часов.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401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  <w:r>
        <w:rPr>
          <w:sz w:val="20"/>
        </w:rPr>
        <w:t xml:space="preserve"> </w:t>
      </w:r>
    </w:p>
    <w:p w:rsidR="009D79CC" w:rsidRDefault="005D651C">
      <w:pPr>
        <w:ind w:left="0" w:right="44" w:firstLine="566"/>
      </w:pPr>
      <w:r>
        <w:t>Обязательная часть базисного учебного плана (1 класс - 21 час, 2- 4 классы - 26 часов) определяет состав обязательных учебных предметов,</w:t>
      </w:r>
      <w:r>
        <w:rPr>
          <w:sz w:val="20"/>
        </w:rPr>
        <w:t xml:space="preserve"> </w:t>
      </w:r>
      <w:r>
        <w:t>реализующих основную образовательную программу начального общего образования.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401"/>
      </w:pPr>
      <w:r>
        <w:t>Предметная область «Русский язык и литературное чтение» в 1-4 классе включает в себя учебные предметы «Русский язык», «Литературное чтение».</w:t>
      </w:r>
      <w:r>
        <w:rPr>
          <w:sz w:val="20"/>
        </w:rPr>
        <w:t xml:space="preserve"> </w:t>
      </w:r>
    </w:p>
    <w:p w:rsidR="009D79CC" w:rsidRDefault="005D651C">
      <w:pPr>
        <w:ind w:left="86" w:right="44" w:firstLine="408"/>
      </w:pPr>
      <w:r>
        <w:t>На изучение русского языка в 1 классе отводится 3 часа в неделю (99 учебных часов в год), во 2-4 классе - 5 часов в неделю (170 часов в год); на литературное чтение в 1 классах - 3часа в неделю (99 учебных часа в год), во 2 -</w:t>
      </w:r>
      <w:r>
        <w:rPr>
          <w:rFonts w:ascii="Arial" w:eastAsia="Arial" w:hAnsi="Arial" w:cs="Arial"/>
        </w:rPr>
        <w:t xml:space="preserve"> </w:t>
      </w:r>
      <w:r>
        <w:t xml:space="preserve">4 классах - 3 часа в неделю (102 часа в год). </w:t>
      </w:r>
    </w:p>
    <w:p w:rsidR="009D79CC" w:rsidRDefault="005D651C">
      <w:pPr>
        <w:spacing w:after="0"/>
        <w:ind w:left="86" w:right="44" w:firstLine="394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1 классе обучение русскому языку начинается интегрированным курсом «Обучение грамоте», который содержит разделы «Обучение чтению», «Обучение письму». Его продолжительность (приблизительно 23 учебные недели, 9 часов в неделю) определяется темпом обучаемости учеников, их индивидуальными особенностями и спецификой используемых учебных средств. После завершения интегрированного курса начинается раздельное изучение русского языка и литературного чтения. </w:t>
      </w:r>
    </w:p>
    <w:p w:rsidR="009D79CC" w:rsidRDefault="005D651C">
      <w:pPr>
        <w:ind w:left="86" w:right="44" w:firstLine="401"/>
      </w:pPr>
      <w:r>
        <w:t>Формированию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 способствует предметная область «Иностранный язык».  Данная предметная область включает учебный предмет «Иностранный язык» для изучения во 2-4 классах в количестве 2 часов в неделю, 68 часов</w:t>
      </w:r>
      <w:r>
        <w:rPr>
          <w:sz w:val="20"/>
        </w:rPr>
        <w:t xml:space="preserve"> </w:t>
      </w:r>
      <w:r>
        <w:rPr>
          <w:sz w:val="38"/>
          <w:vertAlign w:val="subscript"/>
        </w:rPr>
        <w:t>в</w:t>
      </w:r>
      <w:r>
        <w:t xml:space="preserve"> год.  При изучении иностранного язык осуществляется деление на две группы при наполняемости класса 25 человек и более. </w:t>
      </w:r>
    </w:p>
    <w:p w:rsidR="009D79CC" w:rsidRDefault="005D651C">
      <w:pPr>
        <w:ind w:left="96" w:right="44"/>
      </w:pPr>
      <w:r>
        <w:t>Основные</w:t>
      </w:r>
      <w:r>
        <w:rPr>
          <w:sz w:val="20"/>
        </w:rPr>
        <w:t xml:space="preserve"> </w:t>
      </w:r>
      <w:r w:rsidRPr="005D651C">
        <w:t>задачи</w:t>
      </w:r>
      <w:r>
        <w:t xml:space="preserve"> реализации содержания предметной</w:t>
      </w:r>
      <w:r>
        <w:rPr>
          <w:sz w:val="20"/>
        </w:rPr>
        <w:t xml:space="preserve"> </w:t>
      </w:r>
      <w:r>
        <w:t>области</w:t>
      </w:r>
      <w:r>
        <w:rPr>
          <w:sz w:val="20"/>
        </w:rPr>
        <w:t xml:space="preserve"> </w:t>
      </w:r>
      <w:r>
        <w:t>«Математика</w:t>
      </w:r>
      <w:r>
        <w:rPr>
          <w:sz w:val="20"/>
        </w:rPr>
        <w:t xml:space="preserve"> </w:t>
      </w:r>
      <w:r>
        <w:t>и информатика»</w:t>
      </w:r>
      <w:r>
        <w:rPr>
          <w:sz w:val="20"/>
        </w:rPr>
        <w:t xml:space="preserve"> </w:t>
      </w:r>
      <w:r>
        <w:t>(представлена</w:t>
      </w:r>
      <w:r>
        <w:rPr>
          <w:sz w:val="20"/>
        </w:rPr>
        <w:t xml:space="preserve"> </w:t>
      </w:r>
      <w:r>
        <w:t>предметом</w:t>
      </w:r>
      <w:r>
        <w:rPr>
          <w:sz w:val="20"/>
        </w:rPr>
        <w:t xml:space="preserve"> </w:t>
      </w:r>
      <w:r>
        <w:t>«математика»):</w:t>
      </w:r>
      <w:r>
        <w:rPr>
          <w:sz w:val="20"/>
        </w:rPr>
        <w:t xml:space="preserve"> </w:t>
      </w:r>
    </w:p>
    <w:p w:rsidR="009D79CC" w:rsidRDefault="005D651C">
      <w:pPr>
        <w:ind w:left="96" w:right="44"/>
      </w:pPr>
      <w:r>
        <w:t>развитие математической речи, логического и алгоритмического мышления,</w:t>
      </w:r>
      <w:r>
        <w:rPr>
          <w:sz w:val="20"/>
        </w:rPr>
        <w:t xml:space="preserve"> </w:t>
      </w:r>
      <w:r>
        <w:t>воображения.</w:t>
      </w:r>
      <w:r>
        <w:rPr>
          <w:sz w:val="20"/>
        </w:rPr>
        <w:t xml:space="preserve"> </w:t>
      </w:r>
      <w:r>
        <w:t>Программа 1 класса рассчитана на 132 часа. Программа по математике 2-4 классов составляет 136 часов (4 часа в неделю).</w:t>
      </w:r>
      <w:r>
        <w:rPr>
          <w:sz w:val="20"/>
        </w:rPr>
        <w:t xml:space="preserve"> </w:t>
      </w:r>
    </w:p>
    <w:p w:rsidR="009D79CC" w:rsidRDefault="005D651C">
      <w:pPr>
        <w:ind w:left="0" w:right="44" w:firstLine="499"/>
      </w:pPr>
      <w:r>
        <w:t>Основные</w:t>
      </w:r>
      <w:r>
        <w:rPr>
          <w:sz w:val="20"/>
        </w:rPr>
        <w:t xml:space="preserve"> </w:t>
      </w:r>
      <w:r>
        <w:t>задачи   реализации  содержания    предметной</w:t>
      </w:r>
      <w:r>
        <w:rPr>
          <w:sz w:val="20"/>
        </w:rPr>
        <w:t xml:space="preserve"> </w:t>
      </w:r>
      <w:r>
        <w:t>области</w:t>
      </w:r>
      <w:r>
        <w:rPr>
          <w:sz w:val="20"/>
        </w:rPr>
        <w:t xml:space="preserve"> </w:t>
      </w:r>
      <w:r>
        <w:t xml:space="preserve">«Обществознание и естествознание (Окружающий мир)», представленной предметом «Окружающий мир», - формирование уважительного отношения к семье, городу, региону, России, истории, культуре, природе нашей страны, ее современной жизни, осознание ценности, целостности и многообразия окружающего мира, своего места в нем. Изучение предмета «Окружающий мир» </w:t>
      </w:r>
      <w:r>
        <w:lastRenderedPageBreak/>
        <w:t xml:space="preserve">рассчитано в 1 классе на 66 учебных часа в год, во 2-4 классах - 68 часов в год (по 2 часа в неделю). </w:t>
      </w:r>
    </w:p>
    <w:p w:rsidR="009D79CC" w:rsidRDefault="005D651C">
      <w:pPr>
        <w:spacing w:after="0"/>
        <w:ind w:left="86" w:right="44" w:firstLine="394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4 классе федеральным компонентом вводится годовой комплексный учебный курс «Основы религиозных культур и светской этики» (1 час в неделю, 34 часа в год). Основной задачей курса является воспитание 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и культуре, истории и современности России. Родителями по личным заявлениям выбран модуль «Основы исламской культуры». </w:t>
      </w:r>
    </w:p>
    <w:p w:rsidR="009D79CC" w:rsidRDefault="005D651C">
      <w:pPr>
        <w:spacing w:after="16"/>
        <w:ind w:left="86" w:right="44" w:firstLine="408"/>
      </w:pPr>
      <w:r>
        <w:t>Основные задачи предметной области «Искусство» (представлена предметами «Музыка» и «Изобразительное искусство»): развитие способностей</w:t>
      </w:r>
      <w:r>
        <w:rPr>
          <w:sz w:val="20"/>
        </w:rPr>
        <w:t xml:space="preserve"> </w:t>
      </w:r>
      <w:r>
        <w:t>к</w:t>
      </w:r>
      <w:r>
        <w:rPr>
          <w:rFonts w:ascii="Arial" w:eastAsia="Arial" w:hAnsi="Arial" w:cs="Arial"/>
        </w:rPr>
        <w:t xml:space="preserve"> </w:t>
      </w:r>
      <w:r>
        <w:t xml:space="preserve">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На учебный предмет «Музыка» отводится 33 часа в 1 классе, 34 часа - во 2-4 классах (из расчета 1 час в неделю). Программа «Изобразительное искусство» рассчитана на 16 учебных часа в год в 1 классе, 17 часа - во 2-4 классах 0,5 часа в неделю). </w:t>
      </w:r>
    </w:p>
    <w:p w:rsidR="009D79CC" w:rsidRDefault="005D651C">
      <w:pPr>
        <w:spacing w:after="10"/>
        <w:ind w:left="86" w:right="44" w:firstLine="401"/>
      </w:pPr>
      <w:r>
        <w:t xml:space="preserve">Задачи формирования первоначального опыта практической преобразовательной деятельности,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решает предметная область «Технология» (учебный предмет «Технология»). Программа данного предмета рассчитана на 17 учебных часа в год в 1 классе, 17 часа - во 2-4 классах из расчета 0,5 часа в неделю. </w:t>
      </w:r>
    </w:p>
    <w:p w:rsidR="009D79CC" w:rsidRDefault="005D651C">
      <w:pPr>
        <w:spacing w:after="1"/>
        <w:ind w:left="86" w:right="44" w:firstLine="401"/>
      </w:pPr>
      <w:r>
        <w:t xml:space="preserve">Основные задачи предметной области «Физическая культура» (представлена предметом «Физическая культура»):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Программа в 1 классе рассчитана на 99 часов - 3 часа в неделю. Программа 2-4 классов рассчитана на 102 часа - 3 часа в неделю. </w:t>
      </w:r>
    </w:p>
    <w:p w:rsidR="009D79CC" w:rsidRDefault="005D651C">
      <w:pPr>
        <w:ind w:left="96" w:right="44"/>
      </w:pPr>
      <w:r>
        <w:t xml:space="preserve">В связи с тем, что образовательная организация самостоятельна в организации образовательной деятельности, часть учебного плана, формируемая участниками образовательных отношений, обеспечивает реализацию интересов и потребностей обучающихся, их родителей (законных представителей), педагогического коллектива. Время (1час), отводимое на данную часть внутри максимально допустимой недельной нагрузки обучающихся 1-4 классов, использовано на изучение учебного предмета "Чеченский язык".   </w:t>
      </w:r>
    </w:p>
    <w:p w:rsidR="009D79CC" w:rsidRDefault="005D651C">
      <w:pPr>
        <w:ind w:left="96" w:right="44"/>
      </w:pPr>
      <w:r>
        <w:t xml:space="preserve"> Итого на предмет «Чеченский язык» отводится в 1классе 2 часа в неделю (66 часов в год), во 2- 4 классах 2 часа в неделю (68 часов в год).  На предмет «Чеченский язык» отводится в 1классе 2 часа в неделю (66 часов в год), во 2- 4 классах 2 часа в неделю (68 часов в год).   </w:t>
      </w:r>
    </w:p>
    <w:p w:rsidR="009D79CC" w:rsidRDefault="005D651C">
      <w:pPr>
        <w:ind w:left="86" w:right="44" w:firstLine="401"/>
      </w:pPr>
      <w:r>
        <w:lastRenderedPageBreak/>
        <w:t xml:space="preserve">Промежуточная аттестация является формой контроля знаний обучающихся, а также важным средством диагностики состояния образовательного процесса и основных результатов учебной деятельности школы за четверть, полугодие и учебный год. </w:t>
      </w:r>
    </w:p>
    <w:p w:rsidR="009D79CC" w:rsidRDefault="005D651C">
      <w:pPr>
        <w:ind w:left="509" w:right="44"/>
      </w:pPr>
      <w:r>
        <w:t xml:space="preserve">Промежуточная аттестация обучающихся проводится: </w:t>
      </w:r>
    </w:p>
    <w:p w:rsidR="009D79CC" w:rsidRDefault="005D651C">
      <w:pPr>
        <w:numPr>
          <w:ilvl w:val="0"/>
          <w:numId w:val="9"/>
        </w:numPr>
        <w:ind w:right="44" w:firstLine="401"/>
      </w:pPr>
      <w:r>
        <w:t xml:space="preserve">по итогам 1, 2, 3 учебной четверти (четвертная аттестация) во 2 - 4-х классах по всем предметам; </w:t>
      </w:r>
    </w:p>
    <w:p w:rsidR="009D79CC" w:rsidRDefault="005D651C">
      <w:pPr>
        <w:numPr>
          <w:ilvl w:val="0"/>
          <w:numId w:val="9"/>
        </w:numPr>
        <w:ind w:right="44" w:firstLine="401"/>
      </w:pPr>
      <w:r>
        <w:t xml:space="preserve">по итогам учебного года (годовая аттестация) во 2 - 4-х классах по всем предметам; </w:t>
      </w:r>
    </w:p>
    <w:p w:rsidR="009D79CC" w:rsidRDefault="005D651C">
      <w:pPr>
        <w:numPr>
          <w:ilvl w:val="0"/>
          <w:numId w:val="9"/>
        </w:numPr>
        <w:ind w:right="44" w:firstLine="401"/>
      </w:pPr>
      <w:r>
        <w:t xml:space="preserve">аттестация в 1 классе проходит на основании результатов обучения в 1 классе без выставления оценок. </w:t>
      </w:r>
    </w:p>
    <w:p w:rsidR="009D79CC" w:rsidRDefault="005D651C">
      <w:pPr>
        <w:ind w:left="86" w:right="44" w:firstLine="401"/>
      </w:pPr>
      <w:r>
        <w:t xml:space="preserve">Четвертная аттестация, полугодовая аттестация, годовая аттестация могут сопровождаться выполнением обучающимися тематических, итоговых четвертных, полугодовых, годовых контрольных работ, сочинений, диктантов, тестов и др. Все эти виды работ осуществляются в соответствии с рабочими программами учителей или в соответствии с планом внутришкольного контроля. </w:t>
      </w:r>
    </w:p>
    <w:p w:rsidR="005D651C" w:rsidRDefault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5D651C" w:rsidRPr="005D651C" w:rsidRDefault="005D651C" w:rsidP="005D651C"/>
    <w:p w:rsidR="00951CF0" w:rsidRDefault="00951CF0" w:rsidP="00972727">
      <w:pPr>
        <w:tabs>
          <w:tab w:val="left" w:pos="4245"/>
        </w:tabs>
        <w:ind w:left="0" w:firstLine="0"/>
        <w:sectPr w:rsidR="00951CF0">
          <w:footerReference w:type="even" r:id="rId9"/>
          <w:footerReference w:type="default" r:id="rId10"/>
          <w:footerReference w:type="first" r:id="rId11"/>
          <w:pgSz w:w="11899" w:h="16841"/>
          <w:pgMar w:top="857" w:right="646" w:bottom="522" w:left="1440" w:header="720" w:footer="720" w:gutter="0"/>
          <w:cols w:space="720"/>
        </w:sectPr>
      </w:pPr>
    </w:p>
    <w:p w:rsidR="00951CF0" w:rsidRDefault="00951CF0" w:rsidP="00972727">
      <w:pPr>
        <w:spacing w:after="0" w:line="259" w:lineRule="auto"/>
        <w:ind w:left="0" w:right="26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 план МБОУ "СОШ № 63" г. Грозного на 2016-2017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3"/>
        <w:gridCol w:w="2032"/>
        <w:gridCol w:w="1230"/>
        <w:gridCol w:w="1056"/>
        <w:gridCol w:w="1080"/>
        <w:gridCol w:w="1077"/>
        <w:gridCol w:w="1083"/>
        <w:gridCol w:w="1525"/>
        <w:gridCol w:w="1043"/>
        <w:gridCol w:w="1043"/>
        <w:gridCol w:w="1043"/>
        <w:gridCol w:w="1043"/>
      </w:tblGrid>
      <w:tr w:rsidR="00951CF0" w:rsidTr="009B6860">
        <w:tc>
          <w:tcPr>
            <w:tcW w:w="1853" w:type="dxa"/>
            <w:vMerge w:val="restart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Предметные области</w:t>
            </w:r>
          </w:p>
        </w:tc>
        <w:tc>
          <w:tcPr>
            <w:tcW w:w="2032" w:type="dxa"/>
            <w:vMerge w:val="restart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Учебные</w:t>
            </w:r>
            <w:r w:rsidRPr="005F6E20">
              <w:rPr>
                <w:sz w:val="20"/>
              </w:rPr>
              <w:t xml:space="preserve"> </w:t>
            </w:r>
            <w:r w:rsidRPr="005F6E20">
              <w:rPr>
                <w:b/>
                <w:sz w:val="20"/>
              </w:rPr>
              <w:t>предметы</w:t>
            </w:r>
          </w:p>
        </w:tc>
        <w:tc>
          <w:tcPr>
            <w:tcW w:w="5526" w:type="dxa"/>
            <w:gridSpan w:val="5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Количество часов в  неделю  </w:t>
            </w:r>
          </w:p>
        </w:tc>
        <w:tc>
          <w:tcPr>
            <w:tcW w:w="5697" w:type="dxa"/>
            <w:gridSpan w:val="5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Количество часов в год</w:t>
            </w:r>
          </w:p>
        </w:tc>
      </w:tr>
      <w:tr w:rsidR="009B6860" w:rsidTr="009B6860">
        <w:tc>
          <w:tcPr>
            <w:tcW w:w="1853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2032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4443" w:type="dxa"/>
            <w:gridSpan w:val="4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Класс </w:t>
            </w:r>
            <w:r w:rsidRPr="005F6E20">
              <w:rPr>
                <w:b/>
                <w:sz w:val="20"/>
              </w:rPr>
              <w:tab/>
            </w:r>
          </w:p>
        </w:tc>
        <w:tc>
          <w:tcPr>
            <w:tcW w:w="1083" w:type="dxa"/>
            <w:vMerge w:val="restart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Всего</w:t>
            </w:r>
          </w:p>
        </w:tc>
        <w:tc>
          <w:tcPr>
            <w:tcW w:w="1525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Класс </w:t>
            </w:r>
            <w:r w:rsidRPr="005F6E20">
              <w:rPr>
                <w:b/>
                <w:sz w:val="20"/>
              </w:rPr>
              <w:tab/>
            </w:r>
          </w:p>
        </w:tc>
        <w:tc>
          <w:tcPr>
            <w:tcW w:w="1043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  <w:vMerge w:val="restart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Всего</w:t>
            </w:r>
          </w:p>
        </w:tc>
      </w:tr>
      <w:tr w:rsidR="005F6E20" w:rsidTr="009B6860">
        <w:trPr>
          <w:trHeight w:hRule="exact" w:val="343"/>
        </w:trPr>
        <w:tc>
          <w:tcPr>
            <w:tcW w:w="1853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2032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</w:t>
            </w:r>
            <w:r w:rsidRPr="005F6E20">
              <w:rPr>
                <w:sz w:val="20"/>
              </w:rPr>
              <w:tab/>
            </w:r>
            <w:r w:rsidRPr="005F6E20">
              <w:rPr>
                <w:b/>
                <w:sz w:val="20"/>
              </w:rPr>
              <w:t>1</w:t>
            </w:r>
            <w:r w:rsidRPr="005F6E20">
              <w:rPr>
                <w:sz w:val="20"/>
              </w:rPr>
              <w:t xml:space="preserve">  </w:t>
            </w:r>
          </w:p>
          <w:p w:rsidR="00951CF0" w:rsidRPr="005F6E20" w:rsidRDefault="00951CF0" w:rsidP="00951CF0">
            <w:pPr>
              <w:spacing w:after="0" w:line="259" w:lineRule="auto"/>
              <w:ind w:left="-1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</w:t>
            </w:r>
            <w:r w:rsidRPr="005F6E20">
              <w:rPr>
                <w:sz w:val="20"/>
              </w:rP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116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1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3</w:t>
            </w:r>
          </w:p>
          <w:p w:rsidR="00951CF0" w:rsidRPr="005F6E20" w:rsidRDefault="00951CF0" w:rsidP="00951CF0">
            <w:pPr>
              <w:spacing w:after="0" w:line="259" w:lineRule="auto"/>
              <w:ind w:left="-11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 </w:t>
            </w:r>
            <w:r w:rsidRPr="005F6E20">
              <w:rPr>
                <w:sz w:val="20"/>
              </w:rPr>
              <w:tab/>
              <w:t xml:space="preserve"> 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6" w:right="-16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  <w:p w:rsidR="00951CF0" w:rsidRPr="005F6E20" w:rsidRDefault="00951CF0" w:rsidP="00951CF0">
            <w:pPr>
              <w:spacing w:after="0" w:line="259" w:lineRule="auto"/>
              <w:ind w:left="-16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  </w:t>
            </w:r>
            <w:r w:rsidRPr="005F6E20">
              <w:rPr>
                <w:sz w:val="20"/>
              </w:rPr>
              <w:tab/>
              <w:t xml:space="preserve">  </w:t>
            </w:r>
          </w:p>
        </w:tc>
        <w:tc>
          <w:tcPr>
            <w:tcW w:w="1083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</w:t>
            </w:r>
            <w:r w:rsidRPr="005F6E20">
              <w:rPr>
                <w:sz w:val="20"/>
              </w:rPr>
              <w:tab/>
            </w:r>
            <w:r w:rsidRPr="005F6E20">
              <w:rPr>
                <w:b/>
                <w:sz w:val="20"/>
              </w:rPr>
              <w:t>1</w:t>
            </w:r>
            <w:r w:rsidRPr="005F6E20">
              <w:rPr>
                <w:sz w:val="20"/>
              </w:rPr>
              <w:t xml:space="preserve">  </w:t>
            </w:r>
          </w:p>
          <w:p w:rsidR="00951CF0" w:rsidRPr="005F6E20" w:rsidRDefault="00951CF0" w:rsidP="00951CF0">
            <w:pPr>
              <w:spacing w:after="0" w:line="259" w:lineRule="auto"/>
              <w:ind w:left="-1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</w:t>
            </w:r>
            <w:r w:rsidRPr="005F6E20">
              <w:rPr>
                <w:sz w:val="20"/>
              </w:rPr>
              <w:tab/>
              <w:t xml:space="preserve"> 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116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1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3</w:t>
            </w:r>
          </w:p>
          <w:p w:rsidR="00951CF0" w:rsidRPr="005F6E20" w:rsidRDefault="00951CF0" w:rsidP="00951CF0">
            <w:pPr>
              <w:spacing w:after="0" w:line="259" w:lineRule="auto"/>
              <w:ind w:left="-11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 </w:t>
            </w:r>
            <w:r w:rsidRPr="005F6E20">
              <w:rPr>
                <w:sz w:val="20"/>
              </w:rPr>
              <w:tab/>
              <w:t xml:space="preserve"> </w:t>
            </w:r>
          </w:p>
        </w:tc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951CF0" w:rsidP="00951CF0">
            <w:pPr>
              <w:spacing w:after="0" w:line="259" w:lineRule="auto"/>
              <w:ind w:left="-16" w:right="-16" w:firstLine="0"/>
              <w:jc w:val="center"/>
              <w:rPr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  <w:p w:rsidR="00951CF0" w:rsidRPr="005F6E20" w:rsidRDefault="00951CF0" w:rsidP="00951CF0">
            <w:pPr>
              <w:spacing w:after="0" w:line="259" w:lineRule="auto"/>
              <w:ind w:left="-16" w:right="-16" w:firstLine="0"/>
              <w:rPr>
                <w:sz w:val="20"/>
              </w:rPr>
            </w:pPr>
            <w:r w:rsidRPr="005F6E20">
              <w:rPr>
                <w:sz w:val="20"/>
              </w:rPr>
              <w:t xml:space="preserve">   </w:t>
            </w:r>
            <w:r w:rsidRPr="005F6E20">
              <w:rPr>
                <w:sz w:val="20"/>
              </w:rPr>
              <w:tab/>
              <w:t xml:space="preserve">  </w:t>
            </w:r>
          </w:p>
        </w:tc>
        <w:tc>
          <w:tcPr>
            <w:tcW w:w="1043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</w:tr>
      <w:tr w:rsidR="005F6E20" w:rsidTr="009B6860">
        <w:tc>
          <w:tcPr>
            <w:tcW w:w="1853" w:type="dxa"/>
            <w:vMerge w:val="restart"/>
          </w:tcPr>
          <w:p w:rsidR="00951CF0" w:rsidRPr="005F6E20" w:rsidRDefault="00951CF0" w:rsidP="00951CF0">
            <w:pPr>
              <w:pStyle w:val="a3"/>
              <w:rPr>
                <w:sz w:val="20"/>
              </w:rPr>
            </w:pPr>
            <w:r w:rsidRPr="005F6E20">
              <w:rPr>
                <w:sz w:val="20"/>
              </w:rPr>
              <w:t xml:space="preserve">Русский язык и   </w:t>
            </w:r>
            <w:r w:rsidRPr="005F6E20">
              <w:rPr>
                <w:sz w:val="20"/>
              </w:rPr>
              <w:tab/>
              <w:t xml:space="preserve">  литература</w:t>
            </w:r>
          </w:p>
        </w:tc>
        <w:tc>
          <w:tcPr>
            <w:tcW w:w="2032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5E055C" w:rsidP="00951CF0">
            <w:pPr>
              <w:spacing w:after="160" w:line="259" w:lineRule="auto"/>
              <w:ind w:left="0" w:firstLine="0"/>
              <w:jc w:val="left"/>
              <w:rPr>
                <w:sz w:val="20"/>
              </w:rPr>
            </w:pPr>
            <w:r w:rsidRPr="005F6E20">
              <w:rPr>
                <w:sz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5E055C" w:rsidP="00951CF0">
            <w:pPr>
              <w:spacing w:after="160" w:line="259" w:lineRule="auto"/>
              <w:ind w:left="0" w:firstLine="0"/>
              <w:jc w:val="left"/>
              <w:rPr>
                <w:sz w:val="20"/>
              </w:rPr>
            </w:pPr>
            <w:r w:rsidRPr="005F6E20">
              <w:rPr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5E055C" w:rsidP="00951CF0">
            <w:pPr>
              <w:spacing w:after="160" w:line="259" w:lineRule="auto"/>
              <w:ind w:left="0" w:firstLine="0"/>
              <w:jc w:val="left"/>
              <w:rPr>
                <w:sz w:val="20"/>
              </w:rPr>
            </w:pPr>
            <w:r w:rsidRPr="005F6E20">
              <w:rPr>
                <w:sz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CF0" w:rsidRPr="005F6E20" w:rsidRDefault="005E055C" w:rsidP="00951CF0">
            <w:pPr>
              <w:spacing w:after="160" w:line="259" w:lineRule="auto"/>
              <w:ind w:left="0" w:firstLine="0"/>
              <w:jc w:val="left"/>
              <w:rPr>
                <w:sz w:val="20"/>
              </w:rPr>
            </w:pPr>
            <w:r w:rsidRPr="005F6E20"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19</w:t>
            </w:r>
          </w:p>
        </w:tc>
        <w:tc>
          <w:tcPr>
            <w:tcW w:w="1525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132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170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170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170</w:t>
            </w:r>
          </w:p>
        </w:tc>
        <w:tc>
          <w:tcPr>
            <w:tcW w:w="1043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642</w:t>
            </w:r>
          </w:p>
        </w:tc>
      </w:tr>
      <w:tr w:rsidR="005F6E20" w:rsidTr="009B6860">
        <w:tc>
          <w:tcPr>
            <w:tcW w:w="1853" w:type="dxa"/>
            <w:vMerge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2032" w:type="dxa"/>
          </w:tcPr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Литературное чтение</w:t>
            </w:r>
          </w:p>
        </w:tc>
        <w:tc>
          <w:tcPr>
            <w:tcW w:w="1230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56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3</w:t>
            </w:r>
          </w:p>
        </w:tc>
        <w:tc>
          <w:tcPr>
            <w:tcW w:w="1080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3</w:t>
            </w:r>
          </w:p>
        </w:tc>
        <w:tc>
          <w:tcPr>
            <w:tcW w:w="1077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3</w:t>
            </w:r>
          </w:p>
        </w:tc>
        <w:tc>
          <w:tcPr>
            <w:tcW w:w="108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11</w:t>
            </w:r>
          </w:p>
        </w:tc>
        <w:tc>
          <w:tcPr>
            <w:tcW w:w="1525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102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102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102</w:t>
            </w:r>
          </w:p>
        </w:tc>
        <w:tc>
          <w:tcPr>
            <w:tcW w:w="1043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372</w:t>
            </w:r>
          </w:p>
        </w:tc>
      </w:tr>
      <w:tr w:rsidR="005F6E20" w:rsidTr="009B6860">
        <w:trPr>
          <w:trHeight w:val="279"/>
        </w:trPr>
        <w:tc>
          <w:tcPr>
            <w:tcW w:w="1853" w:type="dxa"/>
            <w:vMerge w:val="restart"/>
          </w:tcPr>
          <w:p w:rsidR="005E055C" w:rsidRPr="005F6E20" w:rsidRDefault="005E055C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Родной язык и литература </w:t>
            </w:r>
            <w:r w:rsidRPr="005F6E20">
              <w:rPr>
                <w:b/>
                <w:sz w:val="20"/>
              </w:rPr>
              <w:tab/>
              <w:t xml:space="preserve"> </w:t>
            </w:r>
            <w:r w:rsidRPr="005F6E20">
              <w:rPr>
                <w:b/>
                <w:sz w:val="20"/>
              </w:rPr>
              <w:tab/>
              <w:t xml:space="preserve"> </w:t>
            </w:r>
          </w:p>
          <w:p w:rsidR="005E055C" w:rsidRPr="005F6E20" w:rsidRDefault="005E055C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  </w:t>
            </w:r>
            <w:r w:rsidRPr="005F6E20">
              <w:rPr>
                <w:b/>
                <w:sz w:val="20"/>
              </w:rPr>
              <w:tab/>
              <w:t xml:space="preserve"> </w:t>
            </w:r>
            <w:r w:rsidRPr="005F6E20">
              <w:rPr>
                <w:b/>
                <w:sz w:val="20"/>
              </w:rPr>
              <w:tab/>
            </w:r>
          </w:p>
        </w:tc>
        <w:tc>
          <w:tcPr>
            <w:tcW w:w="2032" w:type="dxa"/>
          </w:tcPr>
          <w:p w:rsidR="005E055C" w:rsidRPr="002D622F" w:rsidRDefault="005E055C" w:rsidP="002D622F">
            <w:pPr>
              <w:spacing w:after="0" w:line="259" w:lineRule="auto"/>
              <w:ind w:left="0" w:right="26" w:firstLine="0"/>
              <w:rPr>
                <w:b/>
                <w:color w:val="FF0000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Чеченский язык</w:t>
            </w:r>
          </w:p>
        </w:tc>
        <w:tc>
          <w:tcPr>
            <w:tcW w:w="1230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56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80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77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83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1525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66</w:t>
            </w:r>
          </w:p>
        </w:tc>
        <w:tc>
          <w:tcPr>
            <w:tcW w:w="1043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972727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270</w:t>
            </w:r>
          </w:p>
        </w:tc>
      </w:tr>
      <w:tr w:rsidR="005F6E20" w:rsidTr="009B6860">
        <w:tc>
          <w:tcPr>
            <w:tcW w:w="1853" w:type="dxa"/>
            <w:vMerge/>
          </w:tcPr>
          <w:p w:rsidR="005E055C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2032" w:type="dxa"/>
          </w:tcPr>
          <w:p w:rsidR="005E055C" w:rsidRPr="005F6E20" w:rsidRDefault="005E055C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Литературное</w:t>
            </w:r>
          </w:p>
          <w:p w:rsidR="005E055C" w:rsidRPr="005F6E20" w:rsidRDefault="005E055C" w:rsidP="005E055C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Чтение на чеченском языке</w:t>
            </w:r>
          </w:p>
        </w:tc>
        <w:tc>
          <w:tcPr>
            <w:tcW w:w="1230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56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80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77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083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1525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66</w:t>
            </w:r>
          </w:p>
        </w:tc>
        <w:tc>
          <w:tcPr>
            <w:tcW w:w="1043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68</w:t>
            </w:r>
          </w:p>
        </w:tc>
        <w:tc>
          <w:tcPr>
            <w:tcW w:w="1043" w:type="dxa"/>
          </w:tcPr>
          <w:p w:rsidR="005E055C" w:rsidRPr="00972727" w:rsidRDefault="005E055C" w:rsidP="00951CF0">
            <w:pPr>
              <w:spacing w:after="0" w:line="259" w:lineRule="auto"/>
              <w:ind w:left="0" w:right="26" w:firstLine="0"/>
              <w:rPr>
                <w:b/>
                <w:color w:val="auto"/>
                <w:sz w:val="20"/>
              </w:rPr>
            </w:pPr>
            <w:r w:rsidRPr="00972727">
              <w:rPr>
                <w:b/>
                <w:color w:val="auto"/>
                <w:sz w:val="20"/>
              </w:rPr>
              <w:t>270</w:t>
            </w:r>
          </w:p>
        </w:tc>
      </w:tr>
      <w:tr w:rsidR="005F6E20" w:rsidTr="009B6860">
        <w:trPr>
          <w:trHeight w:val="383"/>
        </w:trPr>
        <w:tc>
          <w:tcPr>
            <w:tcW w:w="1853" w:type="dxa"/>
          </w:tcPr>
          <w:p w:rsidR="00951CF0" w:rsidRPr="005F6E20" w:rsidRDefault="005E055C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Иностранные  </w:t>
            </w:r>
            <w:r w:rsidRPr="005F6E20">
              <w:rPr>
                <w:b/>
                <w:sz w:val="20"/>
              </w:rPr>
              <w:tab/>
              <w:t xml:space="preserve"> языки </w:t>
            </w:r>
            <w:r w:rsidRPr="005F6E20">
              <w:rPr>
                <w:b/>
                <w:sz w:val="20"/>
              </w:rPr>
              <w:tab/>
              <w:t xml:space="preserve"> </w:t>
            </w:r>
            <w:r w:rsidRPr="005F6E20">
              <w:rPr>
                <w:b/>
                <w:sz w:val="20"/>
              </w:rPr>
              <w:tab/>
            </w:r>
          </w:p>
        </w:tc>
        <w:tc>
          <w:tcPr>
            <w:tcW w:w="2032" w:type="dxa"/>
          </w:tcPr>
          <w:p w:rsidR="00951CF0" w:rsidRPr="005F6E20" w:rsidRDefault="002D622F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Иностранные </w:t>
            </w:r>
            <w:r w:rsidR="005E055C" w:rsidRPr="005F6E20">
              <w:rPr>
                <w:b/>
                <w:sz w:val="20"/>
              </w:rPr>
              <w:t xml:space="preserve">языки </w:t>
            </w:r>
            <w:r w:rsidR="005E055C" w:rsidRPr="005F6E20">
              <w:rPr>
                <w:b/>
                <w:sz w:val="20"/>
              </w:rPr>
              <w:tab/>
              <w:t xml:space="preserve"> </w:t>
            </w:r>
            <w:r w:rsidR="005E055C" w:rsidRPr="005F6E20">
              <w:rPr>
                <w:b/>
                <w:sz w:val="20"/>
              </w:rPr>
              <w:tab/>
            </w:r>
          </w:p>
        </w:tc>
        <w:tc>
          <w:tcPr>
            <w:tcW w:w="1230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56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80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77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2</w:t>
            </w:r>
          </w:p>
        </w:tc>
        <w:tc>
          <w:tcPr>
            <w:tcW w:w="108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6</w:t>
            </w:r>
          </w:p>
        </w:tc>
        <w:tc>
          <w:tcPr>
            <w:tcW w:w="1525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204</w:t>
            </w:r>
          </w:p>
        </w:tc>
      </w:tr>
      <w:tr w:rsidR="005F6E20" w:rsidTr="009B6860">
        <w:tc>
          <w:tcPr>
            <w:tcW w:w="1853" w:type="dxa"/>
          </w:tcPr>
          <w:p w:rsidR="00951CF0" w:rsidRPr="005F6E20" w:rsidRDefault="005E055C" w:rsidP="005E055C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Математика и  информатика</w:t>
            </w:r>
          </w:p>
        </w:tc>
        <w:tc>
          <w:tcPr>
            <w:tcW w:w="2032" w:type="dxa"/>
          </w:tcPr>
          <w:p w:rsidR="00951CF0" w:rsidRPr="005F6E20" w:rsidRDefault="005E055C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Математика</w:t>
            </w:r>
          </w:p>
        </w:tc>
        <w:tc>
          <w:tcPr>
            <w:tcW w:w="123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</w:tc>
        <w:tc>
          <w:tcPr>
            <w:tcW w:w="1056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</w:tc>
        <w:tc>
          <w:tcPr>
            <w:tcW w:w="108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</w:tc>
        <w:tc>
          <w:tcPr>
            <w:tcW w:w="1077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4</w:t>
            </w:r>
          </w:p>
        </w:tc>
        <w:tc>
          <w:tcPr>
            <w:tcW w:w="108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16</w:t>
            </w:r>
          </w:p>
        </w:tc>
        <w:tc>
          <w:tcPr>
            <w:tcW w:w="1525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132</w:t>
            </w:r>
          </w:p>
        </w:tc>
        <w:tc>
          <w:tcPr>
            <w:tcW w:w="1043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043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043" w:type="dxa"/>
          </w:tcPr>
          <w:p w:rsidR="00951CF0" w:rsidRPr="005F6E20" w:rsidRDefault="00CC5253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540</w:t>
            </w:r>
          </w:p>
        </w:tc>
      </w:tr>
      <w:tr w:rsidR="005F6E20" w:rsidTr="009B6860">
        <w:tc>
          <w:tcPr>
            <w:tcW w:w="1853" w:type="dxa"/>
          </w:tcPr>
          <w:p w:rsidR="00951CF0" w:rsidRPr="005F6E20" w:rsidRDefault="00972727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духовн</w:t>
            </w:r>
            <w:r w:rsidR="005F6E20" w:rsidRPr="005F6E20">
              <w:rPr>
                <w:b/>
                <w:sz w:val="20"/>
              </w:rPr>
              <w:tab/>
              <w:t xml:space="preserve"> нравственной культуры народов </w:t>
            </w:r>
            <w:r w:rsidR="005F6E20" w:rsidRPr="005F6E20">
              <w:rPr>
                <w:b/>
                <w:sz w:val="20"/>
              </w:rPr>
              <w:tab/>
              <w:t xml:space="preserve">  России</w:t>
            </w:r>
          </w:p>
        </w:tc>
        <w:tc>
          <w:tcPr>
            <w:tcW w:w="2032" w:type="dxa"/>
          </w:tcPr>
          <w:p w:rsidR="005F6E20" w:rsidRPr="005F6E20" w:rsidRDefault="005F6E20" w:rsidP="005F6E20">
            <w:pPr>
              <w:spacing w:after="0" w:line="259" w:lineRule="auto"/>
              <w:ind w:left="60" w:firstLine="0"/>
              <w:jc w:val="left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ОРКСЭ </w:t>
            </w:r>
          </w:p>
          <w:p w:rsidR="00951CF0" w:rsidRPr="005F6E20" w:rsidRDefault="00951CF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23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56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8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77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</w:t>
            </w:r>
          </w:p>
        </w:tc>
        <w:tc>
          <w:tcPr>
            <w:tcW w:w="108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1</w:t>
            </w:r>
          </w:p>
        </w:tc>
        <w:tc>
          <w:tcPr>
            <w:tcW w:w="1525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-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34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34</w:t>
            </w:r>
          </w:p>
        </w:tc>
      </w:tr>
      <w:tr w:rsidR="005F6E20" w:rsidTr="009B6860">
        <w:tc>
          <w:tcPr>
            <w:tcW w:w="185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Естественно- </w:t>
            </w:r>
            <w:r>
              <w:rPr>
                <w:b/>
                <w:sz w:val="20"/>
              </w:rPr>
              <w:tab/>
              <w:t xml:space="preserve"> </w:t>
            </w:r>
            <w:r w:rsidRPr="005F6E20">
              <w:rPr>
                <w:b/>
                <w:sz w:val="20"/>
              </w:rPr>
              <w:t xml:space="preserve">научные предметы   </w:t>
            </w:r>
          </w:p>
        </w:tc>
        <w:tc>
          <w:tcPr>
            <w:tcW w:w="2032" w:type="dxa"/>
          </w:tcPr>
          <w:p w:rsidR="005F6E20" w:rsidRP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Окружающий </w:t>
            </w:r>
          </w:p>
          <w:p w:rsidR="00951CF0" w:rsidRP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мир, природоведение</w:t>
            </w:r>
          </w:p>
        </w:tc>
        <w:tc>
          <w:tcPr>
            <w:tcW w:w="123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56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0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77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25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043" w:type="dxa"/>
          </w:tcPr>
          <w:p w:rsidR="00951CF0" w:rsidRPr="005F6E20" w:rsidRDefault="005F6E20" w:rsidP="00951CF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</w:tr>
      <w:tr w:rsidR="005F6E20" w:rsidTr="009B6860">
        <w:tc>
          <w:tcPr>
            <w:tcW w:w="1853" w:type="dxa"/>
            <w:vMerge w:val="restart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Искусство</w:t>
            </w:r>
          </w:p>
        </w:tc>
        <w:tc>
          <w:tcPr>
            <w:tcW w:w="2032" w:type="dxa"/>
          </w:tcPr>
          <w:p w:rsidR="005F6E20" w:rsidRP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sz w:val="22"/>
              </w:rPr>
              <w:t>Музыка</w:t>
            </w:r>
          </w:p>
        </w:tc>
        <w:tc>
          <w:tcPr>
            <w:tcW w:w="1230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56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80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77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8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25" w:type="dxa"/>
          </w:tcPr>
          <w:p w:rsid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16,5</w:t>
            </w:r>
          </w:p>
        </w:tc>
        <w:tc>
          <w:tcPr>
            <w:tcW w:w="1043" w:type="dxa"/>
          </w:tcPr>
          <w:p w:rsid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43" w:type="dxa"/>
          </w:tcPr>
          <w:p w:rsid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43" w:type="dxa"/>
          </w:tcPr>
          <w:p w:rsid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43" w:type="dxa"/>
          </w:tcPr>
          <w:p w:rsid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67,5</w:t>
            </w:r>
          </w:p>
        </w:tc>
      </w:tr>
      <w:tr w:rsidR="005F6E20" w:rsidTr="009B6860">
        <w:tc>
          <w:tcPr>
            <w:tcW w:w="1853" w:type="dxa"/>
            <w:vMerge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2032" w:type="dxa"/>
          </w:tcPr>
          <w:p w:rsidR="005F6E20" w:rsidRP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>ИЗО</w:t>
            </w:r>
          </w:p>
        </w:tc>
        <w:tc>
          <w:tcPr>
            <w:tcW w:w="1230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56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80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77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5F6E20">
              <w:rPr>
                <w:b/>
                <w:sz w:val="20"/>
              </w:rPr>
              <w:t xml:space="preserve">0,5  </w:t>
            </w:r>
          </w:p>
        </w:tc>
        <w:tc>
          <w:tcPr>
            <w:tcW w:w="108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25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  <w:tc>
          <w:tcPr>
            <w:tcW w:w="1043" w:type="dxa"/>
          </w:tcPr>
          <w:p w:rsidR="005F6E20" w:rsidRDefault="005F6E20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</w:p>
        </w:tc>
      </w:tr>
      <w:tr w:rsidR="002D622F" w:rsidTr="009B6860">
        <w:tc>
          <w:tcPr>
            <w:tcW w:w="185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 xml:space="preserve">Технология </w:t>
            </w:r>
            <w:r w:rsidRPr="002D622F">
              <w:rPr>
                <w:b/>
                <w:sz w:val="20"/>
              </w:rPr>
              <w:tab/>
            </w:r>
          </w:p>
        </w:tc>
        <w:tc>
          <w:tcPr>
            <w:tcW w:w="2032" w:type="dxa"/>
          </w:tcPr>
          <w:p w:rsidR="002D622F" w:rsidRP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>Технология</w:t>
            </w:r>
          </w:p>
        </w:tc>
        <w:tc>
          <w:tcPr>
            <w:tcW w:w="1230" w:type="dxa"/>
          </w:tcPr>
          <w:p w:rsidR="002D622F" w:rsidRP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56" w:type="dxa"/>
          </w:tcPr>
          <w:p w:rsidR="002D622F" w:rsidRP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0" w:type="dxa"/>
          </w:tcPr>
          <w:p w:rsidR="002D622F" w:rsidRP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77" w:type="dxa"/>
          </w:tcPr>
          <w:p w:rsidR="002D622F" w:rsidRPr="005F6E20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25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04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4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4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43" w:type="dxa"/>
          </w:tcPr>
          <w:p w:rsidR="002D622F" w:rsidRDefault="002D622F" w:rsidP="005F6E20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</w:tr>
      <w:tr w:rsidR="002D622F" w:rsidTr="009B6860">
        <w:tc>
          <w:tcPr>
            <w:tcW w:w="1853" w:type="dxa"/>
          </w:tcPr>
          <w:p w:rsidR="002D622F" w:rsidRPr="002D622F" w:rsidRDefault="002D622F" w:rsidP="002D622F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 xml:space="preserve">Физическая культура  </w:t>
            </w:r>
          </w:p>
        </w:tc>
        <w:tc>
          <w:tcPr>
            <w:tcW w:w="2032" w:type="dxa"/>
          </w:tcPr>
          <w:p w:rsidR="002D622F" w:rsidRPr="005F6E20" w:rsidRDefault="002D622F" w:rsidP="002D622F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>Физкультура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3</w:t>
            </w:r>
            <w:r w:rsidRPr="002D622F">
              <w:rPr>
                <w:b/>
                <w:sz w:val="20"/>
              </w:rPr>
              <w:t xml:space="preserve"> </w:t>
            </w:r>
            <w:r w:rsidRPr="002D622F">
              <w:rPr>
                <w:b/>
                <w:sz w:val="24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-1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  <w:r w:rsidRPr="002D622F">
              <w:rPr>
                <w:b/>
                <w:sz w:val="16"/>
              </w:rPr>
              <w:tab/>
              <w:t xml:space="preserve"> 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3</w:t>
            </w:r>
            <w:r w:rsidRPr="002D622F">
              <w:rPr>
                <w:b/>
                <w:sz w:val="20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116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-11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3</w:t>
            </w:r>
            <w:r w:rsidRPr="002D622F">
              <w:rPr>
                <w:b/>
                <w:sz w:val="20"/>
              </w:rPr>
              <w:t xml:space="preserve"> </w:t>
            </w:r>
            <w:r w:rsidRPr="002D622F">
              <w:rPr>
                <w:b/>
                <w:sz w:val="24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-11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 </w:t>
            </w:r>
            <w:r w:rsidRPr="002D622F">
              <w:rPr>
                <w:b/>
                <w:sz w:val="16"/>
              </w:rPr>
              <w:tab/>
              <w:t xml:space="preserve"> 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-16" w:firstLine="0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 w:rsidRPr="002D622F">
              <w:rPr>
                <w:b/>
                <w:sz w:val="22"/>
              </w:rPr>
              <w:t>3</w:t>
            </w:r>
            <w:r w:rsidRPr="002D622F">
              <w:rPr>
                <w:b/>
                <w:sz w:val="20"/>
              </w:rPr>
              <w:t xml:space="preserve"> </w:t>
            </w:r>
            <w:r w:rsidRPr="002D622F">
              <w:rPr>
                <w:b/>
                <w:sz w:val="24"/>
              </w:rPr>
              <w:t xml:space="preserve">  </w:t>
            </w:r>
          </w:p>
          <w:p w:rsidR="002D622F" w:rsidRPr="002D622F" w:rsidRDefault="002D622F" w:rsidP="002D622F">
            <w:pPr>
              <w:spacing w:after="0" w:line="259" w:lineRule="auto"/>
              <w:ind w:left="-16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  </w:t>
            </w:r>
            <w:r w:rsidRPr="002D622F">
              <w:rPr>
                <w:b/>
                <w:sz w:val="16"/>
              </w:rPr>
              <w:tab/>
              <w:t xml:space="preserve">  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12</w:t>
            </w:r>
            <w:r w:rsidRPr="002D622F">
              <w:rPr>
                <w:b/>
                <w:sz w:val="20"/>
              </w:rPr>
              <w:t xml:space="preserve"> </w:t>
            </w:r>
            <w:r w:rsidRPr="002D622F">
              <w:rPr>
                <w:b/>
                <w:sz w:val="24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54" w:right="-14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  <w:r w:rsidRPr="002D622F">
              <w:rPr>
                <w:b/>
                <w:sz w:val="16"/>
              </w:rPr>
              <w:tab/>
              <w:t xml:space="preserve">  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89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99</w:t>
            </w:r>
            <w:r w:rsidRPr="002D622F">
              <w:rPr>
                <w:b/>
                <w:sz w:val="20"/>
              </w:rPr>
              <w:t xml:space="preserve"> </w:t>
            </w:r>
            <w:r w:rsidRPr="002D622F">
              <w:rPr>
                <w:b/>
                <w:sz w:val="24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53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  <w:r w:rsidRPr="002D622F">
              <w:rPr>
                <w:b/>
                <w:sz w:val="16"/>
              </w:rPr>
              <w:tab/>
              <w:t xml:space="preserve">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FC5BA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102</w:t>
            </w:r>
            <w:r w:rsidRPr="002D622F">
              <w:rPr>
                <w:b/>
                <w:sz w:val="20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4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  <w:r w:rsidRPr="002D622F">
              <w:rPr>
                <w:b/>
                <w:sz w:val="16"/>
              </w:rPr>
              <w:tab/>
              <w:t xml:space="preserve">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FC5BA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102</w:t>
            </w:r>
            <w:r w:rsidRPr="002D622F">
              <w:rPr>
                <w:b/>
                <w:sz w:val="20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73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D622F" w:rsidRPr="002D622F" w:rsidRDefault="002D622F" w:rsidP="002D622F">
            <w:pPr>
              <w:spacing w:after="0" w:line="259" w:lineRule="auto"/>
              <w:ind w:left="-12" w:firstLine="0"/>
              <w:jc w:val="left"/>
              <w:rPr>
                <w:b/>
              </w:rPr>
            </w:pPr>
            <w:r w:rsidRPr="002D622F">
              <w:rPr>
                <w:b/>
                <w:sz w:val="22"/>
              </w:rPr>
              <w:t>102</w:t>
            </w:r>
            <w:r w:rsidRPr="002D622F">
              <w:rPr>
                <w:b/>
                <w:sz w:val="20"/>
              </w:rPr>
              <w:t xml:space="preserve"> </w:t>
            </w:r>
          </w:p>
          <w:p w:rsidR="002D622F" w:rsidRPr="002D622F" w:rsidRDefault="002D622F" w:rsidP="002D622F">
            <w:pPr>
              <w:spacing w:after="0" w:line="259" w:lineRule="auto"/>
              <w:ind w:left="-12" w:firstLine="0"/>
              <w:jc w:val="left"/>
              <w:rPr>
                <w:b/>
              </w:rPr>
            </w:pPr>
            <w:r w:rsidRPr="002D622F">
              <w:rPr>
                <w:b/>
                <w:sz w:val="16"/>
              </w:rPr>
              <w:t xml:space="preserve">  </w:t>
            </w:r>
            <w:r w:rsidRPr="002D622F">
              <w:rPr>
                <w:b/>
                <w:sz w:val="16"/>
              </w:rPr>
              <w:tab/>
              <w:t xml:space="preserve"> </w:t>
            </w:r>
          </w:p>
        </w:tc>
        <w:tc>
          <w:tcPr>
            <w:tcW w:w="1043" w:type="dxa"/>
          </w:tcPr>
          <w:p w:rsidR="002D622F" w:rsidRPr="002D622F" w:rsidRDefault="002D622F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>405</w:t>
            </w:r>
          </w:p>
        </w:tc>
      </w:tr>
      <w:tr w:rsidR="009B6860" w:rsidTr="00972727">
        <w:tc>
          <w:tcPr>
            <w:tcW w:w="3885" w:type="dxa"/>
            <w:gridSpan w:val="2"/>
          </w:tcPr>
          <w:p w:rsidR="009B6860" w:rsidRPr="002D622F" w:rsidRDefault="009B6860" w:rsidP="002D622F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>Итого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FC5BAD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FC5BAD" w:rsidP="002D622F">
            <w:pPr>
              <w:spacing w:after="0" w:line="259" w:lineRule="auto"/>
              <w:ind w:left="-11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Default="00FC5BAD" w:rsidP="002D622F">
            <w:pPr>
              <w:spacing w:after="0" w:line="259" w:lineRule="auto"/>
              <w:ind w:left="-1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860" w:rsidRPr="002D622F" w:rsidRDefault="00FC5BAD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8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693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CC5253" w:rsidP="002D622F">
            <w:pPr>
              <w:spacing w:after="0" w:line="259" w:lineRule="auto"/>
              <w:ind w:left="97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850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CC5253" w:rsidP="002D622F">
            <w:pPr>
              <w:spacing w:after="0" w:line="259" w:lineRule="auto"/>
              <w:ind w:lef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850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CC5253" w:rsidP="002D622F">
            <w:pPr>
              <w:spacing w:after="0" w:line="259" w:lineRule="auto"/>
              <w:ind w:left="-12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1043" w:type="dxa"/>
          </w:tcPr>
          <w:p w:rsidR="009B6860" w:rsidRPr="002D622F" w:rsidRDefault="00CC5253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3243</w:t>
            </w:r>
          </w:p>
        </w:tc>
      </w:tr>
      <w:tr w:rsidR="009B6860" w:rsidTr="00972727">
        <w:tc>
          <w:tcPr>
            <w:tcW w:w="3885" w:type="dxa"/>
            <w:gridSpan w:val="2"/>
          </w:tcPr>
          <w:p w:rsidR="009B6860" w:rsidRDefault="009B6860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Компонент образовательного </w:t>
            </w:r>
            <w:r w:rsidRPr="002D622F">
              <w:rPr>
                <w:b/>
                <w:sz w:val="20"/>
              </w:rPr>
              <w:t>учреждения (6-д</w:t>
            </w:r>
            <w:r>
              <w:rPr>
                <w:b/>
                <w:sz w:val="20"/>
              </w:rPr>
              <w:t>невная</w:t>
            </w:r>
          </w:p>
          <w:p w:rsidR="009B6860" w:rsidRPr="002D622F" w:rsidRDefault="009B6860" w:rsidP="002D622F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2D622F">
              <w:rPr>
                <w:b/>
                <w:sz w:val="20"/>
              </w:rPr>
              <w:t xml:space="preserve">учебная </w:t>
            </w:r>
            <w:r>
              <w:rPr>
                <w:b/>
                <w:sz w:val="20"/>
              </w:rPr>
              <w:t>неделя) и</w:t>
            </w:r>
            <w:r w:rsidRPr="002D622F">
              <w:rPr>
                <w:b/>
                <w:sz w:val="20"/>
              </w:rPr>
              <w:t>з них: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-11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Default="009B6860" w:rsidP="002D622F">
            <w:pPr>
              <w:spacing w:after="0" w:line="259" w:lineRule="auto"/>
              <w:ind w:left="-1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2,5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8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97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-12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043" w:type="dxa"/>
          </w:tcPr>
          <w:p w:rsidR="009B6860" w:rsidRDefault="009B6860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</w:p>
          <w:p w:rsidR="009B6860" w:rsidRPr="002D622F" w:rsidRDefault="00CC5253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</w:tr>
      <w:tr w:rsidR="009B6860" w:rsidTr="00972727">
        <w:tc>
          <w:tcPr>
            <w:tcW w:w="3885" w:type="dxa"/>
            <w:gridSpan w:val="2"/>
          </w:tcPr>
          <w:p w:rsidR="009B6860" w:rsidRPr="002D622F" w:rsidRDefault="009B6860" w:rsidP="002D622F">
            <w:pPr>
              <w:spacing w:after="0" w:line="259" w:lineRule="auto"/>
              <w:ind w:left="0" w:right="26" w:firstLine="0"/>
              <w:rPr>
                <w:b/>
                <w:sz w:val="20"/>
              </w:rPr>
            </w:pPr>
            <w:r w:rsidRPr="009B6860">
              <w:rPr>
                <w:b/>
                <w:sz w:val="20"/>
              </w:rPr>
              <w:t>Предельно допуст</w:t>
            </w:r>
            <w:r>
              <w:rPr>
                <w:b/>
                <w:sz w:val="20"/>
              </w:rPr>
              <w:t>имая учебная</w:t>
            </w:r>
            <w:r w:rsidRPr="009B6860">
              <w:rPr>
                <w:b/>
                <w:sz w:val="20"/>
              </w:rPr>
              <w:t xml:space="preserve"> нагрузка </w:t>
            </w:r>
            <w:r>
              <w:rPr>
                <w:b/>
                <w:sz w:val="20"/>
              </w:rPr>
              <w:t>при 6-дневной учебной неделе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-11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Default="009B6860" w:rsidP="002D622F">
            <w:pPr>
              <w:spacing w:after="0" w:line="259" w:lineRule="auto"/>
              <w:ind w:left="-16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89" w:firstLine="0"/>
              <w:jc w:val="left"/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97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884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9B6860" w:rsidP="002D622F">
            <w:pPr>
              <w:spacing w:after="0" w:line="259" w:lineRule="auto"/>
              <w:ind w:lef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884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6860" w:rsidRPr="002D622F" w:rsidRDefault="00CC5253" w:rsidP="002D622F">
            <w:pPr>
              <w:spacing w:after="0" w:line="259" w:lineRule="auto"/>
              <w:ind w:left="-12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867</w:t>
            </w:r>
          </w:p>
        </w:tc>
        <w:tc>
          <w:tcPr>
            <w:tcW w:w="1043" w:type="dxa"/>
          </w:tcPr>
          <w:p w:rsidR="009B6860" w:rsidRDefault="009B6860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</w:p>
          <w:p w:rsidR="009B6860" w:rsidRPr="002D622F" w:rsidRDefault="00CC5253" w:rsidP="002D622F">
            <w:pPr>
              <w:spacing w:after="0" w:line="259" w:lineRule="auto"/>
              <w:ind w:left="0" w:right="26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3330</w:t>
            </w:r>
          </w:p>
        </w:tc>
      </w:tr>
    </w:tbl>
    <w:p w:rsidR="005C4210" w:rsidRDefault="005C4210" w:rsidP="009B6860">
      <w:pPr>
        <w:tabs>
          <w:tab w:val="left" w:pos="4245"/>
        </w:tabs>
        <w:ind w:left="0" w:firstLine="0"/>
        <w:sectPr w:rsidR="005C4210" w:rsidSect="00972727">
          <w:pgSz w:w="16841" w:h="11899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9D79CC" w:rsidRPr="00345E10" w:rsidRDefault="009D79CC" w:rsidP="00345E10">
      <w:pPr>
        <w:ind w:left="0" w:firstLine="0"/>
      </w:pPr>
      <w:bookmarkStart w:id="0" w:name="_GoBack"/>
      <w:bookmarkEnd w:id="0"/>
    </w:p>
    <w:sectPr w:rsidR="009D79CC" w:rsidRPr="00345E10">
      <w:footerReference w:type="even" r:id="rId12"/>
      <w:footerReference w:type="default" r:id="rId13"/>
      <w:footerReference w:type="first" r:id="rId14"/>
      <w:pgSz w:w="11899" w:h="16841"/>
      <w:pgMar w:top="1214" w:right="674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AC" w:rsidRDefault="00880DAC">
      <w:pPr>
        <w:spacing w:after="0" w:line="240" w:lineRule="auto"/>
      </w:pPr>
      <w:r>
        <w:separator/>
      </w:r>
    </w:p>
  </w:endnote>
  <w:endnote w:type="continuationSeparator" w:id="0">
    <w:p w:rsidR="00880DAC" w:rsidRDefault="0088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Default="00BE5F2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E5F2D" w:rsidRDefault="00BE5F2D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Default="00BE5F2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20D8" w:rsidRPr="004520D8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E5F2D" w:rsidRDefault="00BE5F2D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Default="00BE5F2D">
    <w:pPr>
      <w:spacing w:after="0" w:line="259" w:lineRule="auto"/>
      <w:ind w:left="0" w:right="5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BE5F2D" w:rsidRDefault="00BE5F2D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Default="00BE5F2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Pr="004C041F" w:rsidRDefault="00BE5F2D" w:rsidP="004C041F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2D" w:rsidRDefault="00BE5F2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AC" w:rsidRDefault="00880DAC">
      <w:pPr>
        <w:spacing w:after="0" w:line="240" w:lineRule="auto"/>
      </w:pPr>
      <w:r>
        <w:separator/>
      </w:r>
    </w:p>
  </w:footnote>
  <w:footnote w:type="continuationSeparator" w:id="0">
    <w:p w:rsidR="00880DAC" w:rsidRDefault="0088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8DC"/>
    <w:multiLevelType w:val="hybridMultilevel"/>
    <w:tmpl w:val="7270C792"/>
    <w:lvl w:ilvl="0" w:tplc="E268720E">
      <w:start w:val="1"/>
      <w:numFmt w:val="decimal"/>
      <w:lvlText w:val="%1)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2860A0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4D72E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035F0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2CE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82422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82E8A2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9EF09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2131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9780D"/>
    <w:multiLevelType w:val="hybridMultilevel"/>
    <w:tmpl w:val="D5BE5E06"/>
    <w:lvl w:ilvl="0" w:tplc="8D6E2664">
      <w:start w:val="1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E7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C14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EC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B41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8F3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C9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BE3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F67736"/>
    <w:multiLevelType w:val="hybridMultilevel"/>
    <w:tmpl w:val="34BC8F0A"/>
    <w:lvl w:ilvl="0" w:tplc="DBB89DDC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EB604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A2FA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A29E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8E890C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BA381C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2A558E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8D3C0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C03CC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E61D4"/>
    <w:multiLevelType w:val="hybridMultilevel"/>
    <w:tmpl w:val="99363752"/>
    <w:lvl w:ilvl="0" w:tplc="9F120B34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76095A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41F0A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8E5B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0BF42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683C1A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4A19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A522C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E6C88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694403"/>
    <w:multiLevelType w:val="hybridMultilevel"/>
    <w:tmpl w:val="DDD85C38"/>
    <w:lvl w:ilvl="0" w:tplc="2E0AB7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691E2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BE8202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68EEA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EC83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AC760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0D30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584F3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5E150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9F4304"/>
    <w:multiLevelType w:val="hybridMultilevel"/>
    <w:tmpl w:val="590A6938"/>
    <w:lvl w:ilvl="0" w:tplc="E5CA378E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C683CA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A6EAE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5831DC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8EC0C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ECF55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E0A568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C224AE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06CE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A75E53"/>
    <w:multiLevelType w:val="hybridMultilevel"/>
    <w:tmpl w:val="A1CA6C9A"/>
    <w:lvl w:ilvl="0" w:tplc="DC66DA88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E2AB8A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58F8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8A41C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E652E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36F070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C34AA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4C462C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07210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EC4491"/>
    <w:multiLevelType w:val="hybridMultilevel"/>
    <w:tmpl w:val="614AE880"/>
    <w:lvl w:ilvl="0" w:tplc="3E00D8EA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C289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484D6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61076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98A86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A2D16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D0F85E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52014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E63C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A87D50"/>
    <w:multiLevelType w:val="hybridMultilevel"/>
    <w:tmpl w:val="8F4A9A84"/>
    <w:lvl w:ilvl="0" w:tplc="59E89444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C1BAA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008FD0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80191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4BC7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E8E4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E9F62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8283B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6B1B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53823"/>
    <w:multiLevelType w:val="hybridMultilevel"/>
    <w:tmpl w:val="C7F0D9DA"/>
    <w:lvl w:ilvl="0" w:tplc="36E44154">
      <w:start w:val="1"/>
      <w:numFmt w:val="decimal"/>
      <w:lvlText w:val="%1)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EE3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8F200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8D4C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8405A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2004BA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EC830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F4AA3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A0E514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1368F"/>
    <w:multiLevelType w:val="hybridMultilevel"/>
    <w:tmpl w:val="9C306A7E"/>
    <w:lvl w:ilvl="0" w:tplc="F1C23054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D492E6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E959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2067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87E6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47A6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3646B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0033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F8380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416F2B"/>
    <w:multiLevelType w:val="hybridMultilevel"/>
    <w:tmpl w:val="40CACF4A"/>
    <w:lvl w:ilvl="0" w:tplc="08448096">
      <w:start w:val="1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65A3A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D48FEA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CCD7D0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212C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A892DA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689F2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762CA0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B4731C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780F5B"/>
    <w:multiLevelType w:val="hybridMultilevel"/>
    <w:tmpl w:val="795C2F3A"/>
    <w:lvl w:ilvl="0" w:tplc="51F20484">
      <w:start w:val="1"/>
      <w:numFmt w:val="bullet"/>
      <w:lvlText w:val="•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C1498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0BC64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0F852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4F810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EBE94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8BAB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AB896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CBD66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B16A26"/>
    <w:multiLevelType w:val="hybridMultilevel"/>
    <w:tmpl w:val="170A450A"/>
    <w:lvl w:ilvl="0" w:tplc="EB780D30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E2D78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A40A6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803FB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2D7CC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28E4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90E8E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6833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6BA2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1D4CCD"/>
    <w:multiLevelType w:val="hybridMultilevel"/>
    <w:tmpl w:val="11C86A48"/>
    <w:lvl w:ilvl="0" w:tplc="BF70A3DC">
      <w:start w:val="1"/>
      <w:numFmt w:val="bullet"/>
      <w:lvlText w:val="•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0EBD0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329E5E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E4AF8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A0F7E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C21812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6C085A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1A397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62816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D508B5"/>
    <w:multiLevelType w:val="hybridMultilevel"/>
    <w:tmpl w:val="5C1C336A"/>
    <w:lvl w:ilvl="0" w:tplc="B156A32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4A96A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C878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9E183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A149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AE26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AB31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4AA2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8AFB7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726C58"/>
    <w:multiLevelType w:val="hybridMultilevel"/>
    <w:tmpl w:val="902C5FB6"/>
    <w:lvl w:ilvl="0" w:tplc="5DCCC1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14D8A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4A88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0BA7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66CA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0160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487D4C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894A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CA5F3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B37012"/>
    <w:multiLevelType w:val="hybridMultilevel"/>
    <w:tmpl w:val="5C8CE7E0"/>
    <w:lvl w:ilvl="0" w:tplc="4044C1F8">
      <w:start w:val="1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82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92C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24F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26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A0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C6C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20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0C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3"/>
  </w:num>
  <w:num w:numId="5">
    <w:abstractNumId w:val="17"/>
  </w:num>
  <w:num w:numId="6">
    <w:abstractNumId w:val="11"/>
  </w:num>
  <w:num w:numId="7">
    <w:abstractNumId w:val="9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8"/>
  </w:num>
  <w:num w:numId="13">
    <w:abstractNumId w:val="7"/>
  </w:num>
  <w:num w:numId="14">
    <w:abstractNumId w:val="1"/>
  </w:num>
  <w:num w:numId="15">
    <w:abstractNumId w:val="3"/>
  </w:num>
  <w:num w:numId="16">
    <w:abstractNumId w:val="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CC"/>
    <w:rsid w:val="00005297"/>
    <w:rsid w:val="00076EEA"/>
    <w:rsid w:val="00133BFD"/>
    <w:rsid w:val="00233E17"/>
    <w:rsid w:val="002D622F"/>
    <w:rsid w:val="00345E10"/>
    <w:rsid w:val="00447467"/>
    <w:rsid w:val="004520D8"/>
    <w:rsid w:val="004C041F"/>
    <w:rsid w:val="004E6E69"/>
    <w:rsid w:val="005C4210"/>
    <w:rsid w:val="005D651C"/>
    <w:rsid w:val="005E055C"/>
    <w:rsid w:val="005F6E20"/>
    <w:rsid w:val="007E619B"/>
    <w:rsid w:val="00880DAC"/>
    <w:rsid w:val="00951CF0"/>
    <w:rsid w:val="00972727"/>
    <w:rsid w:val="009B6860"/>
    <w:rsid w:val="009D79CC"/>
    <w:rsid w:val="00BE5F2D"/>
    <w:rsid w:val="00CC5253"/>
    <w:rsid w:val="00CD6FBE"/>
    <w:rsid w:val="00F3567C"/>
    <w:rsid w:val="00FC5BAD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4FC6"/>
  <w15:docId w15:val="{96D7F43E-08F2-49D3-ABDD-B3AEABA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9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51CF0"/>
    <w:pPr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951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CF0"/>
    <w:rPr>
      <w:rFonts w:ascii="Times New Roman" w:eastAsia="Times New Roman" w:hAnsi="Times New Roman" w:cs="Times New Roman"/>
      <w:color w:val="000000"/>
      <w:sz w:val="28"/>
    </w:rPr>
  </w:style>
  <w:style w:type="table" w:styleId="a6">
    <w:name w:val="Table Grid"/>
    <w:basedOn w:val="a1"/>
    <w:uiPriority w:val="59"/>
    <w:rsid w:val="0095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F6E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E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E2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E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E2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E20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7E6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E619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CFA0-19B1-499F-8B0A-770947A1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Khusayn</cp:lastModifiedBy>
  <cp:revision>3</cp:revision>
  <cp:lastPrinted>2018-09-04T05:56:00Z</cp:lastPrinted>
  <dcterms:created xsi:type="dcterms:W3CDTF">2018-09-04T07:53:00Z</dcterms:created>
  <dcterms:modified xsi:type="dcterms:W3CDTF">2018-09-04T07:53:00Z</dcterms:modified>
</cp:coreProperties>
</file>