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CD3" w:rsidRPr="009406BB" w:rsidRDefault="000F6560">
      <w:pPr>
        <w:spacing w:after="0" w:line="408" w:lineRule="auto"/>
        <w:ind w:left="120"/>
        <w:jc w:val="center"/>
        <w:rPr>
          <w:lang w:val="ru-RU"/>
        </w:rPr>
      </w:pPr>
      <w:bookmarkStart w:id="0" w:name="block-17450422"/>
      <w:r w:rsidRPr="009406B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D4CD3" w:rsidRPr="009406BB" w:rsidRDefault="000F6560">
      <w:pPr>
        <w:spacing w:after="0" w:line="408" w:lineRule="auto"/>
        <w:ind w:left="120"/>
        <w:jc w:val="center"/>
        <w:rPr>
          <w:lang w:val="ru-RU"/>
        </w:rPr>
      </w:pPr>
      <w:bookmarkStart w:id="1" w:name="9eafb594-2305-4b9d-9d77-4b9f4859b3d0"/>
      <w:r w:rsidRPr="009406BB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Чеченской республики </w:t>
      </w:r>
      <w:bookmarkEnd w:id="1"/>
    </w:p>
    <w:p w:rsidR="005D4CD3" w:rsidRPr="009406BB" w:rsidRDefault="000F6560">
      <w:pPr>
        <w:spacing w:after="0" w:line="408" w:lineRule="auto"/>
        <w:ind w:left="120"/>
        <w:jc w:val="center"/>
        <w:rPr>
          <w:lang w:val="ru-RU"/>
        </w:rPr>
      </w:pPr>
      <w:bookmarkStart w:id="2" w:name="b9444d29-65ec-4c32-898a-350f279bf839"/>
      <w:r w:rsidRPr="009406BB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Мэрия города Грозного</w:t>
      </w:r>
      <w:bookmarkEnd w:id="2"/>
    </w:p>
    <w:p w:rsidR="005D4CD3" w:rsidRPr="009406BB" w:rsidRDefault="000F6560">
      <w:pPr>
        <w:spacing w:after="0" w:line="408" w:lineRule="auto"/>
        <w:ind w:left="120"/>
        <w:jc w:val="center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МБОУ «СОШ № 63», г. Грозного</w:t>
      </w:r>
    </w:p>
    <w:p w:rsidR="005D4CD3" w:rsidRPr="009406BB" w:rsidRDefault="005D4CD3">
      <w:pPr>
        <w:spacing w:after="0"/>
        <w:ind w:left="120"/>
        <w:rPr>
          <w:lang w:val="ru-RU"/>
        </w:rPr>
      </w:pPr>
    </w:p>
    <w:p w:rsidR="005D4CD3" w:rsidRPr="009406BB" w:rsidRDefault="005D4CD3">
      <w:pPr>
        <w:spacing w:after="0"/>
        <w:ind w:left="120"/>
        <w:rPr>
          <w:lang w:val="ru-RU"/>
        </w:rPr>
      </w:pPr>
    </w:p>
    <w:p w:rsidR="005D4CD3" w:rsidRPr="009406BB" w:rsidRDefault="005D4CD3">
      <w:pPr>
        <w:spacing w:after="0"/>
        <w:ind w:left="120"/>
        <w:rPr>
          <w:lang w:val="ru-RU"/>
        </w:rPr>
      </w:pPr>
    </w:p>
    <w:p w:rsidR="005D4CD3" w:rsidRPr="009406BB" w:rsidRDefault="005D4CD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282F4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82F4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F656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F656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"СОШ №63"</w:t>
            </w:r>
          </w:p>
          <w:p w:rsidR="000E6D86" w:rsidRDefault="000F656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F656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З.Х. Мусхаджиева</w:t>
            </w:r>
          </w:p>
          <w:p w:rsidR="000E6D86" w:rsidRDefault="000F656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186/01-35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82F4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D4CD3" w:rsidRDefault="005D4CD3">
      <w:pPr>
        <w:spacing w:after="0"/>
        <w:ind w:left="120"/>
      </w:pPr>
    </w:p>
    <w:p w:rsidR="005D4CD3" w:rsidRDefault="005D4CD3">
      <w:pPr>
        <w:spacing w:after="0"/>
        <w:ind w:left="120"/>
      </w:pPr>
    </w:p>
    <w:p w:rsidR="005D4CD3" w:rsidRDefault="005D4CD3">
      <w:pPr>
        <w:spacing w:after="0"/>
        <w:ind w:left="120"/>
      </w:pPr>
    </w:p>
    <w:p w:rsidR="005D4CD3" w:rsidRDefault="005D4CD3">
      <w:pPr>
        <w:spacing w:after="0"/>
        <w:ind w:left="120"/>
      </w:pPr>
    </w:p>
    <w:p w:rsidR="005D4CD3" w:rsidRDefault="005D4CD3">
      <w:pPr>
        <w:spacing w:after="0"/>
        <w:ind w:left="120"/>
      </w:pPr>
    </w:p>
    <w:p w:rsidR="005D4CD3" w:rsidRPr="00282F45" w:rsidRDefault="000F6560">
      <w:pPr>
        <w:spacing w:after="0" w:line="408" w:lineRule="auto"/>
        <w:ind w:left="120"/>
        <w:jc w:val="center"/>
        <w:rPr>
          <w:lang w:val="ru-RU"/>
        </w:rPr>
      </w:pPr>
      <w:r w:rsidRPr="00282F4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D4CD3" w:rsidRPr="00282F45" w:rsidRDefault="000F6560">
      <w:pPr>
        <w:spacing w:after="0" w:line="408" w:lineRule="auto"/>
        <w:ind w:left="120"/>
        <w:jc w:val="center"/>
        <w:rPr>
          <w:lang w:val="ru-RU"/>
        </w:rPr>
      </w:pPr>
      <w:r w:rsidRPr="00282F4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82F45">
        <w:rPr>
          <w:rFonts w:ascii="Times New Roman" w:hAnsi="Times New Roman"/>
          <w:color w:val="000000"/>
          <w:sz w:val="28"/>
          <w:lang w:val="ru-RU"/>
        </w:rPr>
        <w:t xml:space="preserve"> 2344096)</w:t>
      </w:r>
    </w:p>
    <w:p w:rsidR="005D4CD3" w:rsidRPr="00282F45" w:rsidRDefault="005D4CD3">
      <w:pPr>
        <w:spacing w:after="0"/>
        <w:ind w:left="120"/>
        <w:jc w:val="center"/>
        <w:rPr>
          <w:lang w:val="ru-RU"/>
        </w:rPr>
      </w:pPr>
    </w:p>
    <w:p w:rsidR="005D4CD3" w:rsidRPr="00282F45" w:rsidRDefault="000F6560">
      <w:pPr>
        <w:spacing w:after="0" w:line="408" w:lineRule="auto"/>
        <w:ind w:left="120"/>
        <w:jc w:val="center"/>
        <w:rPr>
          <w:lang w:val="ru-RU"/>
        </w:rPr>
      </w:pPr>
      <w:r w:rsidRPr="00282F45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5D4CD3" w:rsidRPr="00282F45" w:rsidRDefault="000F6560">
      <w:pPr>
        <w:spacing w:after="0" w:line="408" w:lineRule="auto"/>
        <w:ind w:left="120"/>
        <w:jc w:val="center"/>
        <w:rPr>
          <w:lang w:val="ru-RU"/>
        </w:rPr>
      </w:pPr>
      <w:r w:rsidRPr="00282F45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5D4CD3" w:rsidRPr="00282F45" w:rsidRDefault="005D4CD3">
      <w:pPr>
        <w:spacing w:after="0"/>
        <w:ind w:left="120"/>
        <w:jc w:val="center"/>
        <w:rPr>
          <w:lang w:val="ru-RU"/>
        </w:rPr>
      </w:pPr>
    </w:p>
    <w:p w:rsidR="005D4CD3" w:rsidRPr="00282F45" w:rsidRDefault="005D4CD3">
      <w:pPr>
        <w:spacing w:after="0"/>
        <w:ind w:left="120"/>
        <w:jc w:val="center"/>
        <w:rPr>
          <w:lang w:val="ru-RU"/>
        </w:rPr>
      </w:pPr>
    </w:p>
    <w:p w:rsidR="005D4CD3" w:rsidRPr="00282F45" w:rsidRDefault="005D4CD3">
      <w:pPr>
        <w:spacing w:after="0"/>
        <w:ind w:left="120"/>
        <w:jc w:val="center"/>
        <w:rPr>
          <w:lang w:val="ru-RU"/>
        </w:rPr>
      </w:pPr>
    </w:p>
    <w:p w:rsidR="005D4CD3" w:rsidRPr="00282F45" w:rsidRDefault="005D4CD3">
      <w:pPr>
        <w:spacing w:after="0"/>
        <w:ind w:left="120"/>
        <w:jc w:val="center"/>
        <w:rPr>
          <w:lang w:val="ru-RU"/>
        </w:rPr>
      </w:pPr>
    </w:p>
    <w:p w:rsidR="005D4CD3" w:rsidRPr="00282F45" w:rsidRDefault="005D4CD3">
      <w:pPr>
        <w:spacing w:after="0"/>
        <w:ind w:left="120"/>
        <w:jc w:val="center"/>
        <w:rPr>
          <w:lang w:val="ru-RU"/>
        </w:rPr>
      </w:pPr>
    </w:p>
    <w:p w:rsidR="005D4CD3" w:rsidRPr="00282F45" w:rsidRDefault="005D4CD3">
      <w:pPr>
        <w:spacing w:after="0"/>
        <w:ind w:left="120"/>
        <w:jc w:val="center"/>
        <w:rPr>
          <w:lang w:val="ru-RU"/>
        </w:rPr>
      </w:pPr>
    </w:p>
    <w:p w:rsidR="005D4CD3" w:rsidRPr="00282F45" w:rsidRDefault="005D4CD3">
      <w:pPr>
        <w:spacing w:after="0"/>
        <w:ind w:left="120"/>
        <w:jc w:val="center"/>
        <w:rPr>
          <w:lang w:val="ru-RU"/>
        </w:rPr>
      </w:pPr>
    </w:p>
    <w:p w:rsidR="005D4CD3" w:rsidRPr="00282F45" w:rsidRDefault="005D4CD3">
      <w:pPr>
        <w:spacing w:after="0"/>
        <w:ind w:left="120"/>
        <w:jc w:val="center"/>
        <w:rPr>
          <w:lang w:val="ru-RU"/>
        </w:rPr>
      </w:pPr>
    </w:p>
    <w:p w:rsidR="005D4CD3" w:rsidRPr="00282F45" w:rsidRDefault="005D4CD3" w:rsidP="009406BB">
      <w:pPr>
        <w:spacing w:after="0"/>
        <w:rPr>
          <w:lang w:val="ru-RU"/>
        </w:rPr>
      </w:pPr>
    </w:p>
    <w:p w:rsidR="005D4CD3" w:rsidRPr="009406BB" w:rsidRDefault="000F6560">
      <w:pPr>
        <w:spacing w:after="0"/>
        <w:ind w:left="120"/>
        <w:jc w:val="center"/>
        <w:rPr>
          <w:lang w:val="ru-RU"/>
        </w:rPr>
      </w:pPr>
      <w:bookmarkStart w:id="3" w:name="582a33d7-d13d-4219-a5d4-2b3a63e707dd"/>
      <w:r w:rsidRPr="009406BB">
        <w:rPr>
          <w:rFonts w:ascii="Times New Roman" w:hAnsi="Times New Roman"/>
          <w:b/>
          <w:color w:val="000000"/>
          <w:sz w:val="28"/>
          <w:lang w:val="ru-RU"/>
        </w:rPr>
        <w:t>г. Грозный</w:t>
      </w:r>
      <w:bookmarkEnd w:id="3"/>
      <w:r w:rsidRPr="009406B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3dd2b66-221e-4d4b-821b-2d2c89d025a2"/>
      <w:r w:rsidRPr="009406BB">
        <w:rPr>
          <w:rFonts w:ascii="Times New Roman" w:hAnsi="Times New Roman"/>
          <w:b/>
          <w:color w:val="000000"/>
          <w:sz w:val="28"/>
          <w:lang w:val="ru-RU"/>
        </w:rPr>
        <w:t>2023 год</w:t>
      </w:r>
      <w:bookmarkEnd w:id="4"/>
    </w:p>
    <w:p w:rsidR="005D4CD3" w:rsidRPr="009406BB" w:rsidRDefault="005D4CD3">
      <w:pPr>
        <w:spacing w:after="0"/>
        <w:ind w:left="120"/>
        <w:rPr>
          <w:lang w:val="ru-RU"/>
        </w:rPr>
      </w:pPr>
    </w:p>
    <w:p w:rsidR="005D4CD3" w:rsidRPr="009406BB" w:rsidRDefault="005D4CD3">
      <w:pPr>
        <w:rPr>
          <w:lang w:val="ru-RU"/>
        </w:rPr>
        <w:sectPr w:rsidR="005D4CD3" w:rsidRPr="009406BB">
          <w:pgSz w:w="11906" w:h="16383"/>
          <w:pgMar w:top="1134" w:right="850" w:bottom="1134" w:left="1701" w:header="720" w:footer="720" w:gutter="0"/>
          <w:cols w:space="720"/>
        </w:sectPr>
      </w:pP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bookmarkStart w:id="5" w:name="block-17450423"/>
      <w:bookmarkEnd w:id="0"/>
      <w:r w:rsidRPr="009406B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9406BB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9406BB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9406BB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bookmarkStart w:id="6" w:name="7ad9d27f-2d5e-40e5-a5e1-761ecce37b11"/>
      <w:r w:rsidRPr="009406B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51 часов: в 5 классе – 17 часа (0,5 час в неделю), в 6 классе – 17часа (0,5 час в неделю), в 7 классе – 17 часа (0,5 час в неделю).</w:t>
      </w:r>
      <w:bookmarkEnd w:id="6"/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5D4CD3" w:rsidRPr="009406BB" w:rsidRDefault="005D4CD3">
      <w:pPr>
        <w:rPr>
          <w:lang w:val="ru-RU"/>
        </w:rPr>
        <w:sectPr w:rsidR="005D4CD3" w:rsidRPr="009406BB">
          <w:pgSz w:w="11906" w:h="16383"/>
          <w:pgMar w:top="1134" w:right="850" w:bottom="1134" w:left="1701" w:header="720" w:footer="720" w:gutter="0"/>
          <w:cols w:space="720"/>
        </w:sectPr>
      </w:pPr>
    </w:p>
    <w:p w:rsidR="005D4CD3" w:rsidRPr="009406BB" w:rsidRDefault="000F6560">
      <w:pPr>
        <w:spacing w:after="0" w:line="264" w:lineRule="auto"/>
        <w:ind w:left="120"/>
        <w:jc w:val="both"/>
        <w:rPr>
          <w:lang w:val="ru-RU"/>
        </w:rPr>
      </w:pPr>
      <w:bookmarkStart w:id="7" w:name="block-17450424"/>
      <w:bookmarkEnd w:id="5"/>
      <w:r w:rsidRPr="009406B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D4CD3" w:rsidRPr="009406BB" w:rsidRDefault="005D4CD3">
      <w:pPr>
        <w:spacing w:after="0" w:line="264" w:lineRule="auto"/>
        <w:ind w:left="120"/>
        <w:jc w:val="both"/>
        <w:rPr>
          <w:lang w:val="ru-RU"/>
        </w:rPr>
      </w:pPr>
    </w:p>
    <w:p w:rsidR="005D4CD3" w:rsidRPr="009406BB" w:rsidRDefault="000F6560">
      <w:pPr>
        <w:spacing w:after="0" w:line="264" w:lineRule="auto"/>
        <w:ind w:left="12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5D4CD3" w:rsidRPr="009406BB" w:rsidRDefault="005D4CD3">
      <w:pPr>
        <w:spacing w:after="0" w:line="264" w:lineRule="auto"/>
        <w:ind w:left="120"/>
        <w:jc w:val="both"/>
        <w:rPr>
          <w:lang w:val="ru-RU"/>
        </w:rPr>
      </w:pPr>
    </w:p>
    <w:p w:rsidR="005D4CD3" w:rsidRPr="009406BB" w:rsidRDefault="000F6560">
      <w:pPr>
        <w:spacing w:after="0" w:line="264" w:lineRule="auto"/>
        <w:ind w:left="120"/>
        <w:jc w:val="both"/>
        <w:rPr>
          <w:lang w:val="ru-RU"/>
        </w:rPr>
      </w:pPr>
      <w:bookmarkStart w:id="8" w:name="_Toc139895958"/>
      <w:bookmarkEnd w:id="8"/>
      <w:r w:rsidRPr="009406BB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5D4CD3" w:rsidRPr="009406BB" w:rsidRDefault="005D4CD3">
      <w:pPr>
        <w:spacing w:after="0" w:line="264" w:lineRule="auto"/>
        <w:ind w:left="120"/>
        <w:jc w:val="both"/>
        <w:rPr>
          <w:lang w:val="ru-RU"/>
        </w:rPr>
      </w:pPr>
    </w:p>
    <w:p w:rsidR="005D4CD3" w:rsidRPr="009406BB" w:rsidRDefault="000F6560">
      <w:pPr>
        <w:spacing w:after="0" w:line="264" w:lineRule="auto"/>
        <w:ind w:left="12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5D4CD3" w:rsidRPr="009406BB" w:rsidRDefault="005D4CD3">
      <w:pPr>
        <w:spacing w:after="0" w:line="264" w:lineRule="auto"/>
        <w:ind w:left="120"/>
        <w:jc w:val="both"/>
        <w:rPr>
          <w:lang w:val="ru-RU"/>
        </w:rPr>
      </w:pPr>
    </w:p>
    <w:p w:rsidR="005D4CD3" w:rsidRPr="009406BB" w:rsidRDefault="000F6560">
      <w:pPr>
        <w:spacing w:after="0" w:line="264" w:lineRule="auto"/>
        <w:ind w:left="12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9406BB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9406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9406BB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9406BB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9406BB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9406BB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9406B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9406BB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9406BB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5D4CD3" w:rsidRPr="009406BB" w:rsidRDefault="005D4CD3">
      <w:pPr>
        <w:spacing w:after="0" w:line="264" w:lineRule="auto"/>
        <w:ind w:left="120"/>
        <w:jc w:val="both"/>
        <w:rPr>
          <w:lang w:val="ru-RU"/>
        </w:rPr>
      </w:pPr>
    </w:p>
    <w:p w:rsidR="005D4CD3" w:rsidRPr="009406BB" w:rsidRDefault="000F6560">
      <w:pPr>
        <w:spacing w:after="0" w:line="264" w:lineRule="auto"/>
        <w:ind w:left="12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bookmarkStart w:id="9" w:name="_Toc139895962"/>
      <w:bookmarkEnd w:id="9"/>
      <w:r w:rsidRPr="009406BB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9406BB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9406BB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9406BB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9406B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9406B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9406BB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9406BB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9406B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9406BB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9406B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9406BB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9406BB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9406BB">
        <w:rPr>
          <w:rFonts w:ascii="Times New Roman" w:hAnsi="Times New Roman"/>
          <w:color w:val="000000"/>
          <w:sz w:val="28"/>
          <w:lang w:val="ru-RU"/>
        </w:rPr>
        <w:t>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9406BB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9406B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9406BB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5D4CD3" w:rsidRPr="009406BB" w:rsidRDefault="005D4CD3">
      <w:pPr>
        <w:rPr>
          <w:lang w:val="ru-RU"/>
        </w:rPr>
        <w:sectPr w:rsidR="005D4CD3" w:rsidRPr="009406BB">
          <w:pgSz w:w="11906" w:h="16383"/>
          <w:pgMar w:top="1134" w:right="850" w:bottom="1134" w:left="1701" w:header="720" w:footer="720" w:gutter="0"/>
          <w:cols w:space="720"/>
        </w:sectPr>
      </w:pPr>
    </w:p>
    <w:p w:rsidR="005D4CD3" w:rsidRPr="009406BB" w:rsidRDefault="000F6560">
      <w:pPr>
        <w:spacing w:after="0" w:line="264" w:lineRule="auto"/>
        <w:ind w:left="120"/>
        <w:jc w:val="both"/>
        <w:rPr>
          <w:lang w:val="ru-RU"/>
        </w:rPr>
      </w:pPr>
      <w:bookmarkStart w:id="10" w:name="block-17450425"/>
      <w:bookmarkEnd w:id="7"/>
      <w:r w:rsidRPr="009406BB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5D4CD3" w:rsidRPr="009406BB" w:rsidRDefault="005D4CD3">
      <w:pPr>
        <w:spacing w:after="0" w:line="264" w:lineRule="auto"/>
        <w:ind w:left="120"/>
        <w:jc w:val="both"/>
        <w:rPr>
          <w:lang w:val="ru-RU"/>
        </w:rPr>
      </w:pPr>
    </w:p>
    <w:p w:rsidR="005D4CD3" w:rsidRPr="009406BB" w:rsidRDefault="000F6560">
      <w:pPr>
        <w:spacing w:after="0" w:line="264" w:lineRule="auto"/>
        <w:ind w:left="120"/>
        <w:jc w:val="both"/>
        <w:rPr>
          <w:lang w:val="ru-RU"/>
        </w:rPr>
      </w:pPr>
      <w:bookmarkStart w:id="11" w:name="_Toc139895967"/>
      <w:bookmarkEnd w:id="11"/>
      <w:r w:rsidRPr="009406B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D4CD3" w:rsidRPr="009406BB" w:rsidRDefault="005D4CD3">
      <w:pPr>
        <w:spacing w:after="0" w:line="264" w:lineRule="auto"/>
        <w:ind w:left="120"/>
        <w:jc w:val="both"/>
        <w:rPr>
          <w:lang w:val="ru-RU"/>
        </w:rPr>
      </w:pP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5D4CD3" w:rsidRPr="009406BB" w:rsidRDefault="005D4CD3">
      <w:pPr>
        <w:spacing w:after="0" w:line="264" w:lineRule="auto"/>
        <w:ind w:left="120"/>
        <w:jc w:val="both"/>
        <w:rPr>
          <w:lang w:val="ru-RU"/>
        </w:rPr>
      </w:pPr>
    </w:p>
    <w:p w:rsidR="005D4CD3" w:rsidRPr="009406BB" w:rsidRDefault="000F6560">
      <w:pPr>
        <w:spacing w:after="0" w:line="264" w:lineRule="auto"/>
        <w:ind w:left="12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D4CD3" w:rsidRPr="009406BB" w:rsidRDefault="005D4CD3">
      <w:pPr>
        <w:spacing w:after="0" w:line="264" w:lineRule="auto"/>
        <w:ind w:left="120"/>
        <w:jc w:val="both"/>
        <w:rPr>
          <w:lang w:val="ru-RU"/>
        </w:rPr>
      </w:pPr>
    </w:p>
    <w:p w:rsidR="005D4CD3" w:rsidRPr="009406BB" w:rsidRDefault="000F6560">
      <w:pPr>
        <w:spacing w:after="0" w:line="264" w:lineRule="auto"/>
        <w:ind w:left="12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D4CD3" w:rsidRPr="009406BB" w:rsidRDefault="005D4CD3">
      <w:pPr>
        <w:spacing w:after="0" w:line="264" w:lineRule="auto"/>
        <w:ind w:left="120"/>
        <w:jc w:val="both"/>
        <w:rPr>
          <w:lang w:val="ru-RU"/>
        </w:rPr>
      </w:pP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5D4CD3" w:rsidRPr="009406BB" w:rsidRDefault="005D4CD3">
      <w:pPr>
        <w:spacing w:after="0" w:line="264" w:lineRule="auto"/>
        <w:ind w:left="120"/>
        <w:jc w:val="both"/>
        <w:rPr>
          <w:lang w:val="ru-RU"/>
        </w:rPr>
      </w:pPr>
    </w:p>
    <w:p w:rsidR="005D4CD3" w:rsidRPr="009406BB" w:rsidRDefault="000F6560">
      <w:pPr>
        <w:spacing w:after="0" w:line="264" w:lineRule="auto"/>
        <w:ind w:left="12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D4CD3" w:rsidRPr="009406BB" w:rsidRDefault="005D4CD3">
      <w:pPr>
        <w:spacing w:after="0" w:line="264" w:lineRule="auto"/>
        <w:ind w:left="120"/>
        <w:jc w:val="both"/>
        <w:rPr>
          <w:lang w:val="ru-RU"/>
        </w:rPr>
      </w:pP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5D4CD3" w:rsidRPr="009406BB" w:rsidRDefault="005D4CD3">
      <w:pPr>
        <w:spacing w:after="0" w:line="264" w:lineRule="auto"/>
        <w:ind w:left="120"/>
        <w:jc w:val="both"/>
        <w:rPr>
          <w:lang w:val="ru-RU"/>
        </w:rPr>
      </w:pPr>
    </w:p>
    <w:p w:rsidR="005D4CD3" w:rsidRPr="009406BB" w:rsidRDefault="000F6560">
      <w:pPr>
        <w:spacing w:after="0" w:line="264" w:lineRule="auto"/>
        <w:ind w:left="12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D4CD3" w:rsidRPr="009406BB" w:rsidRDefault="005D4CD3">
      <w:pPr>
        <w:spacing w:after="0" w:line="264" w:lineRule="auto"/>
        <w:ind w:left="120"/>
        <w:jc w:val="both"/>
        <w:rPr>
          <w:lang w:val="ru-RU"/>
        </w:rPr>
      </w:pP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5D4CD3" w:rsidRPr="009406BB" w:rsidRDefault="005D4CD3">
      <w:pPr>
        <w:spacing w:after="0" w:line="264" w:lineRule="auto"/>
        <w:ind w:left="120"/>
        <w:jc w:val="both"/>
        <w:rPr>
          <w:lang w:val="ru-RU"/>
        </w:rPr>
      </w:pPr>
    </w:p>
    <w:p w:rsidR="005D4CD3" w:rsidRPr="009406BB" w:rsidRDefault="000F6560">
      <w:pPr>
        <w:spacing w:after="0" w:line="264" w:lineRule="auto"/>
        <w:ind w:left="12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D4CD3" w:rsidRPr="009406BB" w:rsidRDefault="005D4CD3">
      <w:pPr>
        <w:spacing w:after="0" w:line="264" w:lineRule="auto"/>
        <w:ind w:left="120"/>
        <w:jc w:val="both"/>
        <w:rPr>
          <w:lang w:val="ru-RU"/>
        </w:rPr>
      </w:pP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9406BB">
        <w:rPr>
          <w:rFonts w:ascii="Times New Roman" w:hAnsi="Times New Roman"/>
          <w:color w:val="000000"/>
          <w:sz w:val="28"/>
          <w:lang w:val="ru-RU"/>
        </w:rPr>
        <w:t>: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9406BB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5D4CD3" w:rsidRPr="009406BB" w:rsidRDefault="000F6560">
      <w:pPr>
        <w:spacing w:after="0" w:line="264" w:lineRule="auto"/>
        <w:ind w:firstLine="600"/>
        <w:jc w:val="both"/>
        <w:rPr>
          <w:lang w:val="ru-RU"/>
        </w:rPr>
      </w:pPr>
      <w:r w:rsidRPr="009406BB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5D4CD3" w:rsidRPr="009406BB" w:rsidRDefault="005D4CD3">
      <w:pPr>
        <w:rPr>
          <w:lang w:val="ru-RU"/>
        </w:rPr>
        <w:sectPr w:rsidR="005D4CD3" w:rsidRPr="009406BB">
          <w:pgSz w:w="11906" w:h="16383"/>
          <w:pgMar w:top="1134" w:right="850" w:bottom="1134" w:left="1701" w:header="720" w:footer="720" w:gutter="0"/>
          <w:cols w:space="720"/>
        </w:sectPr>
      </w:pPr>
    </w:p>
    <w:p w:rsidR="005D4CD3" w:rsidRDefault="000F6560">
      <w:pPr>
        <w:spacing w:after="0"/>
        <w:ind w:left="120"/>
      </w:pPr>
      <w:bookmarkStart w:id="12" w:name="block-17450426"/>
      <w:bookmarkEnd w:id="10"/>
      <w:r w:rsidRPr="009406B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D4CD3" w:rsidRDefault="000F65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5D4CD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4CD3" w:rsidRDefault="005D4CD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D4CD3" w:rsidRDefault="005D4C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D3" w:rsidRDefault="005D4C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D3" w:rsidRDefault="005D4CD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4CD3" w:rsidRDefault="005D4CD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4CD3" w:rsidRDefault="005D4CD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4CD3" w:rsidRDefault="005D4C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D3" w:rsidRDefault="005D4CD3"/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D3" w:rsidRDefault="005D4CD3"/>
        </w:tc>
      </w:tr>
      <w:tr w:rsidR="005D4CD3" w:rsidRPr="00282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06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D3" w:rsidRDefault="005D4CD3"/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D3" w:rsidRDefault="005D4CD3"/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D3" w:rsidRDefault="005D4CD3"/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D3" w:rsidRDefault="005D4CD3"/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D3" w:rsidRDefault="005D4CD3"/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D3" w:rsidRDefault="005D4CD3"/>
        </w:tc>
      </w:tr>
      <w:tr w:rsidR="005D4CD3" w:rsidRPr="00282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06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D3" w:rsidRDefault="005D4CD3"/>
        </w:tc>
      </w:tr>
      <w:tr w:rsidR="005D4CD3" w:rsidRPr="00282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06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D3" w:rsidRDefault="005D4CD3"/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4CD3" w:rsidRDefault="005D4CD3"/>
        </w:tc>
      </w:tr>
    </w:tbl>
    <w:p w:rsidR="005D4CD3" w:rsidRDefault="005D4CD3">
      <w:pPr>
        <w:sectPr w:rsidR="005D4C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4CD3" w:rsidRDefault="000F65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5D4CD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4CD3" w:rsidRDefault="005D4CD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D4CD3" w:rsidRDefault="005D4C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D3" w:rsidRDefault="005D4C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D3" w:rsidRDefault="005D4CD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4CD3" w:rsidRDefault="005D4CD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4CD3" w:rsidRDefault="005D4CD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4CD3" w:rsidRDefault="005D4C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D3" w:rsidRDefault="005D4CD3"/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D3" w:rsidRDefault="005D4CD3"/>
        </w:tc>
      </w:tr>
      <w:tr w:rsidR="005D4CD3" w:rsidRPr="00282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06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D3" w:rsidRDefault="005D4CD3"/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D3" w:rsidRDefault="005D4CD3"/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D3" w:rsidRDefault="005D4CD3"/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D3" w:rsidRDefault="005D4CD3"/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D3" w:rsidRDefault="005D4CD3"/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D3" w:rsidRDefault="005D4CD3"/>
        </w:tc>
      </w:tr>
      <w:tr w:rsidR="005D4CD3" w:rsidRPr="00282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06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D3" w:rsidRDefault="005D4CD3"/>
        </w:tc>
      </w:tr>
      <w:tr w:rsidR="005D4CD3" w:rsidRPr="00282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06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D3" w:rsidRDefault="005D4CD3"/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4CD3" w:rsidRDefault="005D4CD3"/>
        </w:tc>
      </w:tr>
    </w:tbl>
    <w:p w:rsidR="005D4CD3" w:rsidRDefault="005D4CD3">
      <w:pPr>
        <w:sectPr w:rsidR="005D4C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4CD3" w:rsidRDefault="000F65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5D4CD3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4CD3" w:rsidRDefault="005D4CD3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D4CD3" w:rsidRDefault="005D4C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D3" w:rsidRDefault="005D4C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D3" w:rsidRDefault="005D4CD3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4CD3" w:rsidRDefault="005D4CD3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4CD3" w:rsidRDefault="005D4CD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4CD3" w:rsidRDefault="005D4C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D3" w:rsidRDefault="005D4CD3"/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D3" w:rsidRDefault="005D4CD3"/>
        </w:tc>
      </w:tr>
      <w:tr w:rsidR="005D4CD3" w:rsidRPr="00282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06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D3" w:rsidRDefault="005D4CD3"/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D3" w:rsidRDefault="005D4CD3"/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D3" w:rsidRDefault="005D4CD3"/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D3" w:rsidRDefault="005D4CD3"/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D3" w:rsidRDefault="005D4CD3"/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D3" w:rsidRDefault="005D4CD3"/>
        </w:tc>
      </w:tr>
      <w:tr w:rsidR="005D4CD3" w:rsidRPr="00282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06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D3" w:rsidRDefault="005D4CD3"/>
        </w:tc>
      </w:tr>
      <w:tr w:rsidR="005D4CD3" w:rsidRPr="00282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06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D3" w:rsidRDefault="005D4CD3"/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D4CD3" w:rsidRDefault="005D4CD3"/>
        </w:tc>
      </w:tr>
    </w:tbl>
    <w:p w:rsidR="005D4CD3" w:rsidRDefault="005D4CD3">
      <w:pPr>
        <w:sectPr w:rsidR="005D4C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4CD3" w:rsidRDefault="000F65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5D4CD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4CD3" w:rsidRDefault="005D4CD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D4CD3" w:rsidRDefault="005D4C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D3" w:rsidRDefault="005D4C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D3" w:rsidRDefault="005D4CD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4CD3" w:rsidRDefault="005D4CD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4CD3" w:rsidRDefault="005D4CD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4CD3" w:rsidRDefault="005D4C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D3" w:rsidRDefault="005D4CD3"/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D3" w:rsidRDefault="005D4CD3"/>
        </w:tc>
      </w:tr>
      <w:tr w:rsidR="005D4CD3" w:rsidRPr="00282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06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D3" w:rsidRDefault="005D4CD3"/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D3" w:rsidRDefault="005D4CD3"/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D3" w:rsidRDefault="005D4CD3"/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D3" w:rsidRDefault="005D4CD3"/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D3" w:rsidRDefault="005D4CD3"/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D3" w:rsidRDefault="005D4CD3"/>
        </w:tc>
      </w:tr>
      <w:tr w:rsidR="005D4CD3" w:rsidRPr="00282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06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D3" w:rsidRDefault="005D4CD3"/>
        </w:tc>
      </w:tr>
      <w:tr w:rsidR="005D4CD3" w:rsidRPr="00282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06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D3" w:rsidRDefault="005D4CD3"/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4CD3" w:rsidRDefault="005D4CD3"/>
        </w:tc>
      </w:tr>
    </w:tbl>
    <w:p w:rsidR="005D4CD3" w:rsidRDefault="005D4CD3">
      <w:pPr>
        <w:sectPr w:rsidR="005D4C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4CD3" w:rsidRDefault="005D4CD3">
      <w:pPr>
        <w:sectPr w:rsidR="005D4C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4CD3" w:rsidRDefault="000F6560">
      <w:pPr>
        <w:spacing w:after="0"/>
        <w:ind w:left="120"/>
      </w:pPr>
      <w:bookmarkStart w:id="13" w:name="block-1745042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D4CD3" w:rsidRDefault="000F65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3899"/>
        <w:gridCol w:w="1196"/>
        <w:gridCol w:w="1841"/>
        <w:gridCol w:w="1910"/>
        <w:gridCol w:w="1423"/>
        <w:gridCol w:w="2824"/>
      </w:tblGrid>
      <w:tr w:rsidR="005D4CD3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4CD3" w:rsidRDefault="005D4CD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4CD3" w:rsidRDefault="005D4C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4CD3" w:rsidRDefault="005D4CD3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D3" w:rsidRDefault="005D4C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D3" w:rsidRDefault="005D4CD3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4CD3" w:rsidRDefault="005D4CD3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4CD3" w:rsidRDefault="005D4CD3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4CD3" w:rsidRDefault="005D4C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D3" w:rsidRDefault="005D4C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D3" w:rsidRDefault="005D4CD3"/>
        </w:tc>
      </w:tr>
      <w:tr w:rsidR="005D4CD3" w:rsidRPr="00282F4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Звать через прошлое к </w:t>
            </w: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настоящему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Default="005D4CD3"/>
        </w:tc>
      </w:tr>
    </w:tbl>
    <w:p w:rsidR="005D4CD3" w:rsidRDefault="005D4CD3">
      <w:pPr>
        <w:sectPr w:rsidR="005D4C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4CD3" w:rsidRDefault="000F65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4"/>
        <w:gridCol w:w="1194"/>
        <w:gridCol w:w="1841"/>
        <w:gridCol w:w="1910"/>
        <w:gridCol w:w="1423"/>
        <w:gridCol w:w="2812"/>
      </w:tblGrid>
      <w:tr w:rsidR="005D4CD3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4CD3" w:rsidRDefault="005D4CD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4CD3" w:rsidRDefault="005D4C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4CD3" w:rsidRDefault="005D4CD3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D3" w:rsidRDefault="005D4C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D3" w:rsidRDefault="005D4CD3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4CD3" w:rsidRDefault="005D4CD3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4CD3" w:rsidRDefault="005D4CD3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4CD3" w:rsidRDefault="005D4C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D3" w:rsidRDefault="005D4C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D3" w:rsidRDefault="005D4CD3"/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Default="005D4CD3"/>
        </w:tc>
      </w:tr>
    </w:tbl>
    <w:p w:rsidR="005D4CD3" w:rsidRDefault="005D4CD3">
      <w:pPr>
        <w:sectPr w:rsidR="005D4C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4CD3" w:rsidRDefault="000F65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09"/>
        <w:gridCol w:w="1197"/>
        <w:gridCol w:w="1841"/>
        <w:gridCol w:w="1910"/>
        <w:gridCol w:w="1423"/>
        <w:gridCol w:w="2812"/>
      </w:tblGrid>
      <w:tr w:rsidR="005D4CD3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4CD3" w:rsidRDefault="005D4CD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4CD3" w:rsidRDefault="005D4C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4CD3" w:rsidRDefault="005D4CD3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D3" w:rsidRDefault="005D4C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D3" w:rsidRDefault="005D4CD3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4CD3" w:rsidRDefault="005D4CD3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4CD3" w:rsidRDefault="005D4CD3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4CD3" w:rsidRDefault="005D4C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D3" w:rsidRDefault="005D4C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D3" w:rsidRDefault="005D4CD3"/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Default="005D4CD3"/>
        </w:tc>
      </w:tr>
    </w:tbl>
    <w:p w:rsidR="005D4CD3" w:rsidRDefault="005D4CD3">
      <w:pPr>
        <w:sectPr w:rsidR="005D4C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4CD3" w:rsidRDefault="000F65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5D4CD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4CD3" w:rsidRDefault="005D4CD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4CD3" w:rsidRDefault="005D4C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4CD3" w:rsidRDefault="005D4CD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D3" w:rsidRDefault="005D4C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D3" w:rsidRDefault="005D4CD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4CD3" w:rsidRDefault="005D4CD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4CD3" w:rsidRDefault="005D4CD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4CD3" w:rsidRDefault="005D4C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D3" w:rsidRDefault="005D4C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D3" w:rsidRDefault="005D4CD3"/>
        </w:tc>
      </w:tr>
      <w:tr w:rsidR="005D4C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4CD3" w:rsidRPr="00282F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06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5D4C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4CD3" w:rsidRDefault="005D4CD3">
            <w:pPr>
              <w:spacing w:after="0"/>
              <w:ind w:left="135"/>
            </w:pPr>
          </w:p>
        </w:tc>
      </w:tr>
      <w:tr w:rsidR="005D4C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Pr="009406BB" w:rsidRDefault="000F6560">
            <w:pPr>
              <w:spacing w:after="0"/>
              <w:ind w:left="135"/>
              <w:rPr>
                <w:lang w:val="ru-RU"/>
              </w:rPr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 w:rsidRPr="00940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4CD3" w:rsidRDefault="000F6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D3" w:rsidRDefault="005D4CD3"/>
        </w:tc>
      </w:tr>
    </w:tbl>
    <w:p w:rsidR="005D4CD3" w:rsidRDefault="005D4CD3">
      <w:pPr>
        <w:sectPr w:rsidR="005D4C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4CD3" w:rsidRDefault="005D4CD3">
      <w:pPr>
        <w:sectPr w:rsidR="005D4C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4CD3" w:rsidRPr="009406BB" w:rsidRDefault="000F6560">
      <w:pPr>
        <w:spacing w:after="0"/>
        <w:ind w:left="120"/>
        <w:rPr>
          <w:lang w:val="ru-RU"/>
        </w:rPr>
      </w:pPr>
      <w:bookmarkStart w:id="14" w:name="block-17450428"/>
      <w:bookmarkEnd w:id="13"/>
      <w:r w:rsidRPr="009406B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D4CD3" w:rsidRPr="009406BB" w:rsidRDefault="000F6560">
      <w:pPr>
        <w:spacing w:after="0" w:line="480" w:lineRule="auto"/>
        <w:ind w:left="120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D4CD3" w:rsidRPr="009406BB" w:rsidRDefault="005D4CD3">
      <w:pPr>
        <w:spacing w:after="0" w:line="480" w:lineRule="auto"/>
        <w:ind w:left="120"/>
        <w:rPr>
          <w:lang w:val="ru-RU"/>
        </w:rPr>
      </w:pPr>
    </w:p>
    <w:p w:rsidR="005D4CD3" w:rsidRPr="009406BB" w:rsidRDefault="005D4CD3">
      <w:pPr>
        <w:spacing w:after="0" w:line="480" w:lineRule="auto"/>
        <w:ind w:left="120"/>
        <w:rPr>
          <w:lang w:val="ru-RU"/>
        </w:rPr>
      </w:pPr>
    </w:p>
    <w:p w:rsidR="005D4CD3" w:rsidRPr="009406BB" w:rsidRDefault="005D4CD3">
      <w:pPr>
        <w:spacing w:after="0"/>
        <w:ind w:left="120"/>
        <w:rPr>
          <w:lang w:val="ru-RU"/>
        </w:rPr>
      </w:pPr>
    </w:p>
    <w:p w:rsidR="005D4CD3" w:rsidRDefault="000F656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D4CD3" w:rsidRDefault="005D4CD3">
      <w:pPr>
        <w:spacing w:after="0" w:line="480" w:lineRule="auto"/>
        <w:ind w:left="120"/>
      </w:pPr>
    </w:p>
    <w:p w:rsidR="005D4CD3" w:rsidRDefault="005D4CD3">
      <w:pPr>
        <w:spacing w:after="0"/>
        <w:ind w:left="120"/>
      </w:pPr>
    </w:p>
    <w:p w:rsidR="005D4CD3" w:rsidRPr="009406BB" w:rsidRDefault="000F6560">
      <w:pPr>
        <w:spacing w:after="0" w:line="480" w:lineRule="auto"/>
        <w:ind w:left="120"/>
        <w:rPr>
          <w:lang w:val="ru-RU"/>
        </w:rPr>
      </w:pPr>
      <w:r w:rsidRPr="009406B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D4CD3" w:rsidRPr="009406BB" w:rsidRDefault="005D4CD3">
      <w:pPr>
        <w:spacing w:after="0" w:line="480" w:lineRule="auto"/>
        <w:ind w:left="120"/>
        <w:rPr>
          <w:lang w:val="ru-RU"/>
        </w:rPr>
      </w:pPr>
    </w:p>
    <w:p w:rsidR="005D4CD3" w:rsidRPr="009406BB" w:rsidRDefault="005D4CD3">
      <w:pPr>
        <w:rPr>
          <w:lang w:val="ru-RU"/>
        </w:rPr>
        <w:sectPr w:rsidR="005D4CD3" w:rsidRPr="009406BB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ФОНД ОЦЕНОЧНЫХ СРЕДСТВ</w:t>
      </w:r>
    </w:p>
    <w:p w:rsidR="00282F45" w:rsidRPr="00282F45" w:rsidRDefault="00282F45" w:rsidP="00282F4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по учебному предмету</w:t>
      </w:r>
    </w:p>
    <w:p w:rsidR="00282F45" w:rsidRPr="00282F45" w:rsidRDefault="00282F45" w:rsidP="00282F4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82F45" w:rsidRPr="00282F45" w:rsidRDefault="00282F45" w:rsidP="00282F4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МУЗЫКА</w:t>
      </w:r>
    </w:p>
    <w:p w:rsidR="00282F45" w:rsidRPr="00282F45" w:rsidRDefault="00282F45" w:rsidP="00282F4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5" w:name="_GoBack"/>
      <w:bookmarkEnd w:id="15"/>
    </w:p>
    <w:p w:rsidR="00282F45" w:rsidRDefault="00282F45" w:rsidP="00282F4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для обучающихся 5-7 классов</w:t>
      </w:r>
    </w:p>
    <w:p w:rsidR="00282F45" w:rsidRDefault="00282F45" w:rsidP="00282F4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82F45" w:rsidRDefault="00282F45" w:rsidP="00282F4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82F45" w:rsidRDefault="00282F45" w:rsidP="00282F4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82F45" w:rsidRDefault="00282F45" w:rsidP="00282F4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82F45" w:rsidRDefault="00282F45" w:rsidP="00282F4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82F45" w:rsidRDefault="00282F45" w:rsidP="00282F4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82F45" w:rsidRDefault="00282F45" w:rsidP="00282F4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82F45" w:rsidRDefault="00282F45" w:rsidP="00282F4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82F45" w:rsidRDefault="00282F45" w:rsidP="00282F4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82F45" w:rsidRDefault="00282F45" w:rsidP="00282F4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82F45" w:rsidRPr="00282F45" w:rsidRDefault="00282F45" w:rsidP="00282F4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lastRenderedPageBreak/>
        <w:t>Критерии оценки текущего и итогового контроля по предмету «Музыка»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(с учетом деятельности и программных требований)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Слушание музыки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Параметры</w:t>
      </w:r>
      <w:r w:rsidRPr="00282F45">
        <w:rPr>
          <w:rFonts w:ascii="Times New Roman" w:hAnsi="Times New Roman" w:cs="Times New Roman"/>
          <w:sz w:val="28"/>
          <w:szCs w:val="28"/>
          <w:lang w:val="ru-RU"/>
        </w:rPr>
        <w:tab/>
        <w:t>Критерии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ab/>
        <w:t>«3»</w:t>
      </w:r>
      <w:r w:rsidRPr="00282F45">
        <w:rPr>
          <w:rFonts w:ascii="Times New Roman" w:hAnsi="Times New Roman" w:cs="Times New Roman"/>
          <w:sz w:val="28"/>
          <w:szCs w:val="28"/>
          <w:lang w:val="ru-RU"/>
        </w:rPr>
        <w:tab/>
        <w:t>«4»</w:t>
      </w:r>
      <w:r w:rsidRPr="00282F45">
        <w:rPr>
          <w:rFonts w:ascii="Times New Roman" w:hAnsi="Times New Roman" w:cs="Times New Roman"/>
          <w:sz w:val="28"/>
          <w:szCs w:val="28"/>
          <w:lang w:val="ru-RU"/>
        </w:rPr>
        <w:tab/>
        <w:t>«5»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Музыкальная эмоциональность, активность, участие в диалоге</w:t>
      </w:r>
      <w:r w:rsidRPr="00282F45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При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 слушании ребенок рассеян, невнимателен. Не проявляет интереса к музыке.</w:t>
      </w:r>
      <w:r w:rsidRPr="00282F45">
        <w:rPr>
          <w:rFonts w:ascii="Times New Roman" w:hAnsi="Times New Roman" w:cs="Times New Roman"/>
          <w:sz w:val="28"/>
          <w:szCs w:val="28"/>
          <w:lang w:val="ru-RU"/>
        </w:rPr>
        <w:tab/>
        <w:t>К слушанию музыки проявляет не всегда устойчивый интерес</w:t>
      </w:r>
      <w:r w:rsidRPr="00282F45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Любит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>, понимает музыку. Внимателен и активен при обсуждении музыкальных произведений.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Распознавание музыкальных жанров, средств музыкальной выразительности, элементов строения 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музыкальной  речи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>, музыкальных форм</w:t>
      </w:r>
      <w:r w:rsidRPr="00282F45">
        <w:rPr>
          <w:rFonts w:ascii="Times New Roman" w:hAnsi="Times New Roman" w:cs="Times New Roman"/>
          <w:sz w:val="28"/>
          <w:szCs w:val="28"/>
          <w:lang w:val="ru-RU"/>
        </w:rPr>
        <w:tab/>
        <w:t>Суждения о музыке односложны. Распознавание музыкальных жанров, средств музыкальной выразительности, элементов строения музыкальной речи, музыкальных форм, выполнены с помощью учителя</w:t>
      </w:r>
      <w:r w:rsidRPr="00282F45">
        <w:rPr>
          <w:rFonts w:ascii="Times New Roman" w:hAnsi="Times New Roman" w:cs="Times New Roman"/>
          <w:sz w:val="28"/>
          <w:szCs w:val="28"/>
          <w:lang w:val="ru-RU"/>
        </w:rPr>
        <w:tab/>
        <w:t>Восприятие музыкального образа на уровне переживания. Распознавание музыкальных жанров, средств музыкальной выразительности, элементов строения музыкальной речи, музыкальных форм выполнены самостоятельно, но с 1-2 наводящими вопросами</w:t>
      </w:r>
      <w:r w:rsidRPr="00282F45">
        <w:rPr>
          <w:rFonts w:ascii="Times New Roman" w:hAnsi="Times New Roman" w:cs="Times New Roman"/>
          <w:sz w:val="28"/>
          <w:szCs w:val="28"/>
          <w:lang w:val="ru-RU"/>
        </w:rPr>
        <w:tab/>
        <w:t>Восприятие музыкального образа на уровне переживания. Распознавание музыкальных жанров, средств музыкальной выразительности, элементов строения музыкальной речи, музыкальных форм, высказанное суждение обосновано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Узнавание музыкального произведения, (музыкальная викторина – устная или письменная)</w:t>
      </w:r>
      <w:r w:rsidRPr="00282F45">
        <w:rPr>
          <w:rFonts w:ascii="Times New Roman" w:hAnsi="Times New Roman" w:cs="Times New Roman"/>
          <w:sz w:val="28"/>
          <w:szCs w:val="28"/>
          <w:lang w:val="ru-RU"/>
        </w:rPr>
        <w:tab/>
        <w:t>Не более 50% ответов на музыкальной викторине. Ответы обрывочные, неполные, показывают незнание автора или названия произведения, музыкального жанра произведения</w:t>
      </w:r>
      <w:r w:rsidRPr="00282F45">
        <w:rPr>
          <w:rFonts w:ascii="Times New Roman" w:hAnsi="Times New Roman" w:cs="Times New Roman"/>
          <w:sz w:val="28"/>
          <w:szCs w:val="28"/>
          <w:lang w:val="ru-RU"/>
        </w:rPr>
        <w:tab/>
        <w:t>80-60% правильных ответов на музыкальной викторине. Ошибки при определении автора музыкального произведения, музыкального жанра</w:t>
      </w:r>
      <w:r w:rsidRPr="00282F45">
        <w:rPr>
          <w:rFonts w:ascii="Times New Roman" w:hAnsi="Times New Roman" w:cs="Times New Roman"/>
          <w:sz w:val="28"/>
          <w:szCs w:val="28"/>
          <w:lang w:val="ru-RU"/>
        </w:rPr>
        <w:tab/>
        <w:t>100-90% правильных ответов на музыкальной викторине. Правильное и полное определение названия, автора музыкального произведения, музыкального жанра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lastRenderedPageBreak/>
        <w:t>Освоение и систематизация знаний о музыке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Параметры</w:t>
      </w:r>
      <w:r w:rsidRPr="00282F45">
        <w:rPr>
          <w:rFonts w:ascii="Times New Roman" w:hAnsi="Times New Roman" w:cs="Times New Roman"/>
          <w:sz w:val="28"/>
          <w:szCs w:val="28"/>
          <w:lang w:val="ru-RU"/>
        </w:rPr>
        <w:tab/>
        <w:t>Критерии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ab/>
        <w:t>«3»</w:t>
      </w:r>
      <w:r w:rsidRPr="00282F45">
        <w:rPr>
          <w:rFonts w:ascii="Times New Roman" w:hAnsi="Times New Roman" w:cs="Times New Roman"/>
          <w:sz w:val="28"/>
          <w:szCs w:val="28"/>
          <w:lang w:val="ru-RU"/>
        </w:rPr>
        <w:tab/>
        <w:t>«4»</w:t>
      </w:r>
      <w:r w:rsidRPr="00282F45">
        <w:rPr>
          <w:rFonts w:ascii="Times New Roman" w:hAnsi="Times New Roman" w:cs="Times New Roman"/>
          <w:sz w:val="28"/>
          <w:szCs w:val="28"/>
          <w:lang w:val="ru-RU"/>
        </w:rPr>
        <w:tab/>
        <w:t>«5»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Знание музыкальной литературы</w:t>
      </w:r>
      <w:r w:rsidRPr="00282F45">
        <w:rPr>
          <w:rFonts w:ascii="Times New Roman" w:hAnsi="Times New Roman" w:cs="Times New Roman"/>
          <w:sz w:val="28"/>
          <w:szCs w:val="28"/>
          <w:lang w:val="ru-RU"/>
        </w:rPr>
        <w:tab/>
        <w:t>Учащийся слабо знает основной материал. На поставленные вопросы отвечает односложно, только при помощи учителя</w:t>
      </w:r>
      <w:r w:rsidRPr="00282F45">
        <w:rPr>
          <w:rFonts w:ascii="Times New Roman" w:hAnsi="Times New Roman" w:cs="Times New Roman"/>
          <w:sz w:val="28"/>
          <w:szCs w:val="28"/>
          <w:lang w:val="ru-RU"/>
        </w:rPr>
        <w:tab/>
        <w:t>Учащийся знает основной материал и отвечает с 1-2 наводящими вопросами</w:t>
      </w:r>
      <w:r w:rsidRPr="00282F45">
        <w:rPr>
          <w:rFonts w:ascii="Times New Roman" w:hAnsi="Times New Roman" w:cs="Times New Roman"/>
          <w:sz w:val="28"/>
          <w:szCs w:val="28"/>
          <w:lang w:val="ru-RU"/>
        </w:rPr>
        <w:tab/>
        <w:t>Учащийся твердо знает основной материал, ознакомился с дополнительной литературой по проблеме, твердо последовательно и исчерпывающе отвечает на поставленные вопросы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Знание терминологии, элементов музыкальной грамоты</w:t>
      </w:r>
      <w:r w:rsidRPr="00282F45">
        <w:rPr>
          <w:rFonts w:ascii="Times New Roman" w:hAnsi="Times New Roman" w:cs="Times New Roman"/>
          <w:sz w:val="28"/>
          <w:szCs w:val="28"/>
          <w:lang w:val="ru-RU"/>
        </w:rPr>
        <w:tab/>
        <w:t>Задание выполнено менее чем на 50%, допущены ошибки, влияющие на качество работы</w:t>
      </w:r>
      <w:r w:rsidRPr="00282F45">
        <w:rPr>
          <w:rFonts w:ascii="Times New Roman" w:hAnsi="Times New Roman" w:cs="Times New Roman"/>
          <w:sz w:val="28"/>
          <w:szCs w:val="28"/>
          <w:lang w:val="ru-RU"/>
        </w:rPr>
        <w:tab/>
        <w:t>Задание выполнено на 60-70%, допущены незначительные ошибки</w:t>
      </w:r>
      <w:r w:rsidRPr="00282F45">
        <w:rPr>
          <w:rFonts w:ascii="Times New Roman" w:hAnsi="Times New Roman" w:cs="Times New Roman"/>
          <w:sz w:val="28"/>
          <w:szCs w:val="28"/>
          <w:lang w:val="ru-RU"/>
        </w:rPr>
        <w:tab/>
        <w:t>Задание выполнено на 90-100% без ошибок, влияющих на качество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Выполнение домашнего задания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Критерии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«3»</w:t>
      </w:r>
      <w:r w:rsidRPr="00282F45">
        <w:rPr>
          <w:rFonts w:ascii="Times New Roman" w:hAnsi="Times New Roman" w:cs="Times New Roman"/>
          <w:sz w:val="28"/>
          <w:szCs w:val="28"/>
          <w:lang w:val="ru-RU"/>
        </w:rPr>
        <w:tab/>
        <w:t>«4»</w:t>
      </w:r>
      <w:r w:rsidRPr="00282F45">
        <w:rPr>
          <w:rFonts w:ascii="Times New Roman" w:hAnsi="Times New Roman" w:cs="Times New Roman"/>
          <w:sz w:val="28"/>
          <w:szCs w:val="28"/>
          <w:lang w:val="ru-RU"/>
        </w:rPr>
        <w:tab/>
        <w:t>«5»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В работе допущены ошибки, влияющие на качество выполненной работы</w:t>
      </w:r>
      <w:r w:rsidRPr="00282F45">
        <w:rPr>
          <w:rFonts w:ascii="Times New Roman" w:hAnsi="Times New Roman" w:cs="Times New Roman"/>
          <w:sz w:val="28"/>
          <w:szCs w:val="28"/>
          <w:lang w:val="ru-RU"/>
        </w:rPr>
        <w:tab/>
        <w:t>В работе допущены незначительные ошибки, дополнительная литература не использовалась</w:t>
      </w:r>
      <w:r w:rsidRPr="00282F45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При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 выполнении работы использовалась дополнительная литература, проблема освещена последовательно и исчерпывающе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Тест№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1  5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   класс.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1.Подчеркнуть средства выразительности, характерные для изобразительного искусства (живописный 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рисунок;   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>колорит,   мелодическая линия,   штрих,   композиция,   ритмический рисунок,   графическая линия,   звуковысотный рисунок,    интонация,    цветовая гамма,  звуковая палитра, ритм).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2.Подчеркнуть средства выразительности, характерные для музыкального искусства (живописный 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рисунок,   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>колорит,   мелодическая линия,   штрих,   композиция,   ритмический рисунок, графическая линия,   звуковысотный рисунок,    интонация,   цветовая гамма,   звуковая палитра, ритм).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3.Кто написал кантату «Александр Невский» (П.Чайковский, М.Мусоргский, С.Прокофьев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,  А.Лядов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>, Н.А.Римский-Корсаков, Г.Свиридов, А.Бородин, С.Рахманинов).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4.Кто автор романсов «Островок» и «Весенние воды» (П.Чайковский, А.Бородин, М.Мусоргский, С.Прокофьев, Н.А.Римский-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Корсаков,  А.Лядов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>, С.Рахманинов Г.Свиридов).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5.Кто автор балетов «Щелкунчик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»,  «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>Лебединое озеро»,  «Спящая красавица»  (А.Бородин,  М.Мусоргский, С.Прокофьев, Н.А.Римский-Корсаков, П.Чайковский,   А.Лядов, С.Рахманинов Г.Свиридов).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6.Определить музыкальный 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жанр  -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 это слово французкого происхождения, а на латинском языке означает  танцую:  (опера,  кантата, балет, сюита, реквием, либретто, соната, концерт, романс, вокализ,  баллада, симфония).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7. Определить музыкальный жанр – это слово имеет итальянское происхождение и переводится как труд, дело, 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сочинение:  (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>опера,  кантата, балет, романс, вокализ,  сюита, реквием, либретто, соната, концерт, баллада, симфония).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8. В переводе с итальянского слово 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означает  книжечка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 и в основу его положен какой-либо исторический факт или литературное произведение: (поэма,  роман, соната, симфония, романс,  баллада,  реквием,  вокализ,  кантата, либретто, опера, балет, сюита).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9. Музыкальное произведение траурного характера для хора с оркестром, в переводе с латинского 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означает  покой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,  отдых, успокоение  (опера,  </w:t>
      </w:r>
      <w:r w:rsidRPr="00282F45">
        <w:rPr>
          <w:rFonts w:ascii="Times New Roman" w:hAnsi="Times New Roman" w:cs="Times New Roman"/>
          <w:sz w:val="28"/>
          <w:szCs w:val="28"/>
          <w:lang w:val="ru-RU"/>
        </w:rPr>
        <w:lastRenderedPageBreak/>
        <w:t>кантата, балет, сюита, реквием, либретто, соната, концерт,  романс,  вокализ,  баллада, симфония).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10. Концертное произведение для пения с инструментальным 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сопровождением  (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>опера,  кантата, балет, сюита, реквием, либретто, соната, концерт, романс, вокализ,  баллада, симфония).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11.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Кто  автор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 оперы «Садко»? (П.Чайковский, А.Бородин, М.Мусоргский, С.Прокофьев, Н.А.Римский-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Корсаков,  А.Лядов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>, С.Рахманинов Г.Свиридов).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12.Подчеркнуть струнные музыкальные инструменты: (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гитара,  скрипка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>,  баян, аккордеон,  флейта,  домра,  балалайка,  труба,  кларнет,  гусли,  виолончель,  арфа,  контрабас,  тромбон,  гобой, альт).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Тестовая викторина   6   класс.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1.Музыка, которая предназначалась для домашнего музицирования или для исполнения в небольших помещениях (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вокальная,  инструментальная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>, программная, камерная, симфоническая, непрограммная).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2. Подчеркните произведения, которые относятся к программной музыке (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вальс,  симфоническая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 сказка «Петя и волк»,  полонез,  сюита «Картинки с выставки»,  увертюра-фантазия «Ромео и Джульетта», соната, музыкальные иллюстрации к повести Пушкина «Метель»,  симфония № 40, увертюра «Эгмонт»,  сюита «Кикимора»,  баллада, марш).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3.Подчеркните 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жанры  вокальной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 музыки (песня, танец, серенада «Песнь моя», марш, романс,  вокализ,  хоровой концерт, кантата «Снег идет», опера, песня без слов, вокальная баллада,  балет, оратория, соната, симфония).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4.Подчеркните 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жанры  инструментальной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  музыки (песня, танец, серенада «Песнь моя», марш, романс, хоровой концерт,  песня без слов, вокализ,  кантата «Снег идет», опера, вокальная баллада, балет, оратория, соната, симфония).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5.Композитор, который возродил жанр вокальной баллады, 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написал  балладу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 «Лесной царь» (Ф.Шопен, Р.Шуман, Ф.Шуберт, А.Шнитке, П.Чайковский, Г.Свиридов, А.Вивальди, В.Моцарт).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6.Автор музыкальных иллюстраций к 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повести  А.С.Пушкина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 «Метель» (Ф.Шопен, Р.Шуман, Ф.Шуберт, А.Шнитке, П.Чайковский, Г.Свиридов, А.Вивальди, В.Моцарт).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7.Подчеркнуть струнные музыкальные инструменты: (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гитара,  скрипка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>,  баян, аккордеон,  флейта,  домра,  балалайка,  труба,  кларнет,  гусли,  виолончель,  арфа,  контрабас,  тромбон,  гобой, альт).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8.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Подчеркнуть  русские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 народные музыкальные инструменты: (труба,  дудочка,  гитара,  орган,  флейта, балалайка,  рожок,  домра,  баян,  скрипка, туба,  гусли).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9.Кто автор знаменитого реквиема «Лакримозы» (Ф.Шопен, Р.Шуман, Ф.Шуберт, А.Шнитке, П.Чайковский, Г.Свиридов, А.Вивальди, В.Моцарт).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10. Определить музыкальный жанр – это слово имеет итальянское происхождение и переводится как труд, дело, 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сочинение:  (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>опера,  кантата, балет, романс, вокализ,  сюита, реквием, либретто, соната, концерт, баллада, симфония).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11. В переводе с итальянского слово 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означает  книжечка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 и в основу его положен какой-либо исторический факт или литературное произведение: (поэма,  роман, соната, симфония, романс,  баллада,  реквием,  вокализ,  кантата, либретто, опера, балет, сюита).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12. Музыкальное произведение траурного характера для хора с оркестром, в переводе с латинского 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означает  покой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>,  отдых, успокоение  (опера,  кантата, балет, сюита, реквием, либретто, соната, концерт,  романс,  вокализ,  баллада, симфония).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Тестовая викторина   7   класс.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1.Определить музыкальный 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жанр  -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 это слово французкого происхождения, а на латинском языке означает  танцую:  (опера,  кантата, балет, сюита, реквием, либретто, соната, концерт, романс, вокализ,  баллада, симфония).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2. Определить музыкальный жанр – это слово имеет итальянское происхождение и переводится как труд, дело, 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сочинение:  (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>опера,  кантата, балет, романс, вокализ,  сюита, реквием, либретто, соната, концерт, баллада, симфония).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3.Многочастное циклическое произведение, состоящее из трех частей, предназначенное для одного или двух инструментов (симфония, баллада, соната, сюита, оратория, опера, кантата).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4.Кто автор «Сюиты в старинном стиле»? (В.Моцарт, Р.Щедрин, Э.Уэббер, А.Шнитке, Ф.Шопен, Ф.Лист, Й.Гайдн, И.Бах).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5.Кто автор рок-оперы «Иисус Христос – суперзвезда» (В.Моцарт, А.Шнитке, Ф.Шопен, Ф.Лист, Э.Уэббер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,  Р.Щедрин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>, Й.Гайдн, И.Бах).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6.Кто 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автор  балета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 «Кармен – сюиты»? (В.Моцарт, А.Шнитке, Р.Щедрин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,  Ф.Шопен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>, Ф.Лист, Э.Уэббер,  Й.Гайдн, И.Бах).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7.Музыка, которая предназначалась для домашнего музицирования или для исполнения в небольших помещениях (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вокальная,  инструментальная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>, программная, камерная, симфоническая, непрограммная).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8.Подчеркнуть струнные музыкальные инструменты: (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гитара,  скрипка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>,  баян, аккордеон,  флейта,  домра,  балалайка,  труба,  кларнет,  гусли,  виолончель,  арфа,  контрабас,  тромбон,  гобой, альт).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Подчеркнуть  ударные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 шумовые музыкальные инструменты: (барабан,  домра,  труба,  колокольчик,  бубен,  ксилофон,  валторна,  туба,  баян,  литавры,  бубенцы, металлофон).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10.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Подчеркнуть  русские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 народные музыкальные инструменты: (труба,  дудочка,  гитара,  орган,  флейта, балалайка,  рожок,  домра,  баян,  скрипка, туба,  гусли).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11.Подчеркните 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жанры  вокальной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 музыки (песня, танец, серенада «Песнь моя», марш, романс,  вокализ,  хоровой концерт, кантата «Снег идет», </w:t>
      </w:r>
      <w:r w:rsidRPr="00282F45">
        <w:rPr>
          <w:rFonts w:ascii="Times New Roman" w:hAnsi="Times New Roman" w:cs="Times New Roman"/>
          <w:sz w:val="28"/>
          <w:szCs w:val="28"/>
          <w:lang w:val="ru-RU"/>
        </w:rPr>
        <w:lastRenderedPageBreak/>
        <w:t>опера, песня без слов, вокальная баллада,  балет, оратория, соната, симфония).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12.Подчеркните 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жанры  инструментальной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  музыки (песня, танец, серенада «Песнь моя», марш, романс, хоровой концерт,  вокализ,  кантата «Снег идет», опера, вокальная баллада, балет, песня без слов, оратория, соната, симфония).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Тестовая викторина   8   класс.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1.Подчеркните 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жанры  вокальной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 музыки (песня, танец, серенада «Песнь моя», марш, романс,  вокализ,  хоровой концерт, кантата «Снег идет», опера, песня без слов, вокальная баллада,  балет, оратория, соната, симфония).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2.Подчеркните 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жанры  инструментальной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  музыки (песня, танец, серенада «Песнь моя», марш, романс, хоровой концерт,  вокализ,  кантата «Снег идет», опера, вокальная баллада, балет, песня без слов, оратория, соната, симфония).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3. Музыкальное произведение траурного характера для хора с оркестром, в переводе с латинского 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означает  покой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>,  отдых, успокоение  (опера,  кантата, балет, сюита, реквием, либретто, соната, концерт,  романс,  вокализ,  баллада, симфония).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4.Музыка, которая предназначалась для домашнего музицирования или для исполнения в небольших помещениях (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вокальная,  инструментальная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>, программная, камерная, симфоническая, непрограммная).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5.Подчеркнуть струнные музыкальные инструменты: (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гитара,  скрипка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>,  баян, аккордеон,  флейта,  домра,  балалайка,  труба,  кларнет,  гусли,  виолончель,  арфа,  контрабас,  тромбон,  гобой, альт).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6.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Подчеркнуть  русские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 народные музыкальные инструменты: (труба,  дудочка,  гитара,  орган,  флейта, балалайка,  рожок,  домра,  баян,  скрипка, туба,  гусли).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7.Определить музыкальный 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жанр  -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 это слово французкого происхождения, а на латинском языке означает  танцую:  (опера,  кантата, </w:t>
      </w:r>
      <w:r w:rsidRPr="00282F45">
        <w:rPr>
          <w:rFonts w:ascii="Times New Roman" w:hAnsi="Times New Roman" w:cs="Times New Roman"/>
          <w:sz w:val="28"/>
          <w:szCs w:val="28"/>
          <w:lang w:val="ru-RU"/>
        </w:rPr>
        <w:lastRenderedPageBreak/>
        <w:t>балет, сюита, реквием, либретто, соната, концерт, романс, вокализ,  баллада, симфония).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8. Определить музыкальный жанр – это слово имеет итальянское происхождение и переводится как труд, дело, 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сочинение:  (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>опера,  кантата, балет, романс, вокализ,  сюита, реквием, либретто, соната, концерт, баллада, симфония).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9.Подчеркнуть композиторов – классиков (И.Бах, Й.Гайдн, 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Ф.Шуберт,К.Дебюсси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,  Л.Бетховен, Ф.Шопен,  А.Вивальди, Р.Шуман, Гендель, М.Равель,  В.Моцарт, Ф.Лист, П.Чайковский). 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10.Подчеркнуть 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>композиторов  эпохи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 Барокко  (И.Бах, Й.Гайдн, Ф.Шуберт, Л.Бетховен, Ф.Шопен, М.Равель,  А.Вивальди, К.Дебюсси, Р.Шуман, Гендель,  В.Моцарт, Ф.Лист, П.Чайковский). 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11.Подчеркнуть композиторов – романтиков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   (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И.Бах, Й.Гайдн, Ф.Шуберт, М.Равель, Л.Бетховен, Ф.Шопен,  А.Вивальди, Р.Шуман, К.Дебюсси, Гендель,  В.Моцарт, Ф.Лист, П.Чайковский). 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12.Подчеркнуть композиторов – импрессионистов</w:t>
      </w:r>
      <w:proofErr w:type="gramStart"/>
      <w:r w:rsidRPr="00282F45">
        <w:rPr>
          <w:rFonts w:ascii="Times New Roman" w:hAnsi="Times New Roman" w:cs="Times New Roman"/>
          <w:sz w:val="28"/>
          <w:szCs w:val="28"/>
          <w:lang w:val="ru-RU"/>
        </w:rPr>
        <w:t xml:space="preserve">   (</w:t>
      </w:r>
      <w:proofErr w:type="gramEnd"/>
      <w:r w:rsidRPr="00282F45">
        <w:rPr>
          <w:rFonts w:ascii="Times New Roman" w:hAnsi="Times New Roman" w:cs="Times New Roman"/>
          <w:sz w:val="28"/>
          <w:szCs w:val="28"/>
          <w:lang w:val="ru-RU"/>
        </w:rPr>
        <w:t>И.Бах, Й.Гайдн, М.Равель, Ф.Шуберт, Л.Бетховен, Ф.Шопен,  А.Вивальди, Р.Шуман, К.Дебюсси,  Гендель,  В.Моцарт, Ф.Лист, П.Чайковский).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Критерии оценки контроля по предмету «Музыка»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Оценка «5» ставится: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Не менее 100-90% правильных ответов на музыкальной викторине;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Не менее 9 правильных ответов в тесте;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Художественное исполнение вокального номера;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Оценка «4» ставится: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80-60% правильных ответов на музыкальной викторине;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6-8 правильных ответов в тесте;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Интонационно-ритмически и дикционно точное исполнение вокального номера;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lastRenderedPageBreak/>
        <w:t>Оценка «3» ставится: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Не более 50% правильных ответов на музыкальной викторине;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Не более 5 правильных ответов в тесте;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Не точное и не эмоциональное исполнение вокального номера.</w:t>
      </w: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82F45" w:rsidRPr="00282F45" w:rsidRDefault="00282F45" w:rsidP="00282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F45">
        <w:rPr>
          <w:rFonts w:ascii="Times New Roman" w:hAnsi="Times New Roman" w:cs="Times New Roman"/>
          <w:sz w:val="28"/>
          <w:szCs w:val="28"/>
          <w:lang w:val="ru-RU"/>
        </w:rPr>
        <w:t>Одним из важных моментов в оценивании учащихся на уроках музыки является активное вовлечение самого обучающегося в этот процесс. Когда учащиеся самостоятельно могут оценить свою работу, сверить достигнутый учащимся уровень с определенным минимум требований, заложенных в тот или иной учебный курс, только тогда они смогут самостоятельно выстроить свой путь к самопознанию и самосовершенствованию.</w:t>
      </w: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  <w:r w:rsidRPr="00282F45">
        <w:rPr>
          <w:lang w:val="ru-RU"/>
        </w:rPr>
        <w:t xml:space="preserve"> </w:t>
      </w: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282F45" w:rsidRPr="00282F45" w:rsidRDefault="00282F45" w:rsidP="00282F45">
      <w:pPr>
        <w:rPr>
          <w:lang w:val="ru-RU"/>
        </w:rPr>
      </w:pPr>
    </w:p>
    <w:p w:rsidR="000F6560" w:rsidRPr="009406BB" w:rsidRDefault="000F6560">
      <w:pPr>
        <w:rPr>
          <w:lang w:val="ru-RU"/>
        </w:rPr>
      </w:pPr>
    </w:p>
    <w:sectPr w:rsidR="000F6560" w:rsidRPr="009406B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D4CD3"/>
    <w:rsid w:val="000F6560"/>
    <w:rsid w:val="00282F45"/>
    <w:rsid w:val="005D4CD3"/>
    <w:rsid w:val="0094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624BC"/>
  <w15:docId w15:val="{FB3146DF-CCBE-4D28-B756-8211D19F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b27e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d6d8" TargetMode="External"/><Relationship Id="rId89" Type="http://schemas.openxmlformats.org/officeDocument/2006/relationships/hyperlink" Target="https://m.edsoo.ru/f5e9e3a8" TargetMode="External"/><Relationship Id="rId112" Type="http://schemas.openxmlformats.org/officeDocument/2006/relationships/hyperlink" Target="https://m.edsoo.ru/f5ea613e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57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270" TargetMode="External"/><Relationship Id="rId102" Type="http://schemas.openxmlformats.org/officeDocument/2006/relationships/hyperlink" Target="https://m.edsoo.ru/f5ea2746" TargetMode="External"/><Relationship Id="rId123" Type="http://schemas.openxmlformats.org/officeDocument/2006/relationships/hyperlink" Target="https://m.edsoo.ru/f5eab9c2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f884" TargetMode="External"/><Relationship Id="rId95" Type="http://schemas.openxmlformats.org/officeDocument/2006/relationships/hyperlink" Target="https://m.edsoo.ru/f5ea09fa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9b748" TargetMode="External"/><Relationship Id="rId100" Type="http://schemas.openxmlformats.org/officeDocument/2006/relationships/hyperlink" Target="https://m.edsoo.ru/f5ea25c0" TargetMode="External"/><Relationship Id="rId105" Type="http://schemas.openxmlformats.org/officeDocument/2006/relationships/hyperlink" Target="https://m.edsoo.ru/f5ea36fa" TargetMode="External"/><Relationship Id="rId113" Type="http://schemas.openxmlformats.org/officeDocument/2006/relationships/hyperlink" Target="https://m.edsoo.ru/f5eaa20c" TargetMode="External"/><Relationship Id="rId118" Type="http://schemas.openxmlformats.org/officeDocument/2006/relationships/hyperlink" Target="https://m.edsoo.ru/f5eab4d6" TargetMode="External"/><Relationship Id="rId126" Type="http://schemas.openxmlformats.org/officeDocument/2006/relationships/hyperlink" Target="https://m.edsoo.ru/f5ea878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9e524" TargetMode="External"/><Relationship Id="rId93" Type="http://schemas.openxmlformats.org/officeDocument/2006/relationships/hyperlink" Target="https://m.edsoo.ru/f5ea0734" TargetMode="External"/><Relationship Id="rId98" Type="http://schemas.openxmlformats.org/officeDocument/2006/relationships/hyperlink" Target="https://m.edsoo.ru/f5ea0b80" TargetMode="External"/><Relationship Id="rId121" Type="http://schemas.openxmlformats.org/officeDocument/2006/relationships/hyperlink" Target="https://m.edsoo.ru/f5eac15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17f6" TargetMode="External"/><Relationship Id="rId108" Type="http://schemas.openxmlformats.org/officeDocument/2006/relationships/hyperlink" Target="https://m.edsoo.ru/f5ea694a" TargetMode="External"/><Relationship Id="rId116" Type="http://schemas.openxmlformats.org/officeDocument/2006/relationships/hyperlink" Target="https://m.edsoo.ru/f5ea9dd4" TargetMode="External"/><Relationship Id="rId124" Type="http://schemas.openxmlformats.org/officeDocument/2006/relationships/hyperlink" Target="https://m.edsoo.ru/f5eabaf8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9dd4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f104" TargetMode="External"/><Relationship Id="rId88" Type="http://schemas.openxmlformats.org/officeDocument/2006/relationships/hyperlink" Target="https://m.edsoo.ru/f5e9e236" TargetMode="External"/><Relationship Id="rId91" Type="http://schemas.openxmlformats.org/officeDocument/2006/relationships/hyperlink" Target="https://m.edsoo.ru/f5e9b41e" TargetMode="External"/><Relationship Id="rId96" Type="http://schemas.openxmlformats.org/officeDocument/2006/relationships/hyperlink" Target="https://m.edsoo.ru/f5ea02b6" TargetMode="External"/><Relationship Id="rId111" Type="http://schemas.openxmlformats.org/officeDocument/2006/relationships/hyperlink" Target="https://m.edsoo.ru/f5ea59a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6ed6" TargetMode="External"/><Relationship Id="rId114" Type="http://schemas.openxmlformats.org/officeDocument/2006/relationships/hyperlink" Target="https://m.edsoo.ru/f5ea9afa" TargetMode="External"/><Relationship Id="rId119" Type="http://schemas.openxmlformats.org/officeDocument/2006/relationships/hyperlink" Target="https://m.edsoo.ru/f5eabc2e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40f0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5b8" TargetMode="External"/><Relationship Id="rId81" Type="http://schemas.openxmlformats.org/officeDocument/2006/relationships/hyperlink" Target="https://m.edsoo.ru/f5e9bd1a" TargetMode="External"/><Relationship Id="rId86" Type="http://schemas.openxmlformats.org/officeDocument/2006/relationships/hyperlink" Target="https://m.edsoo.ru/f5e9b5b8" TargetMode="External"/><Relationship Id="rId94" Type="http://schemas.openxmlformats.org/officeDocument/2006/relationships/hyperlink" Target="https://m.edsoo.ru/f5ea0d06" TargetMode="External"/><Relationship Id="rId99" Type="http://schemas.openxmlformats.org/officeDocument/2006/relationships/hyperlink" Target="https://m.edsoo.ru/f5ea1c60" TargetMode="External"/><Relationship Id="rId101" Type="http://schemas.openxmlformats.org/officeDocument/2006/relationships/hyperlink" Target="https://m.edsoo.ru/f5ea30ec" TargetMode="External"/><Relationship Id="rId122" Type="http://schemas.openxmlformats.org/officeDocument/2006/relationships/hyperlink" Target="https://m.edsoo.ru/f5eab86e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503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9ae6a" TargetMode="External"/><Relationship Id="rId97" Type="http://schemas.openxmlformats.org/officeDocument/2006/relationships/hyperlink" Target="https://m.edsoo.ru/f5ea05b8" TargetMode="External"/><Relationship Id="rId104" Type="http://schemas.openxmlformats.org/officeDocument/2006/relationships/hyperlink" Target="https://m.edsoo.ru/f5ea195e" TargetMode="External"/><Relationship Id="rId120" Type="http://schemas.openxmlformats.org/officeDocument/2006/relationships/hyperlink" Target="https://m.edsoo.ru/f5eabff8" TargetMode="External"/><Relationship Id="rId125" Type="http://schemas.openxmlformats.org/officeDocument/2006/relationships/hyperlink" Target="https://m.edsoo.ru/f5ea85a6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d85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092" TargetMode="External"/><Relationship Id="rId110" Type="http://schemas.openxmlformats.org/officeDocument/2006/relationships/hyperlink" Target="https://m.edsoo.ru/f5ea5fae" TargetMode="External"/><Relationship Id="rId115" Type="http://schemas.openxmlformats.org/officeDocument/2006/relationships/hyperlink" Target="https://m.edsoo.ru/f5ea9c62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e6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15096</Words>
  <Characters>86053</Characters>
  <Application>Microsoft Office Word</Application>
  <DocSecurity>0</DocSecurity>
  <Lines>717</Lines>
  <Paragraphs>201</Paragraphs>
  <ScaleCrop>false</ScaleCrop>
  <Company/>
  <LinksUpToDate>false</LinksUpToDate>
  <CharactersWithSpaces>100948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mabub</cp:lastModifiedBy>
  <cp:revision>5</cp:revision>
  <dcterms:created xsi:type="dcterms:W3CDTF">2023-10-13T21:42:00Z</dcterms:created>
  <dcterms:modified xsi:type="dcterms:W3CDTF">2023-10-14T12:53:00Z</dcterms:modified>
</cp:coreProperties>
</file>