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84" w:rsidRPr="00196274" w:rsidRDefault="001962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4F8FE"/>
        </w:rPr>
        <w:t xml:space="preserve">Данный вид услуг в МБОУ «СОШ №63» </w:t>
      </w:r>
      <w:proofErr w:type="spellStart"/>
      <w:r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4F8FE"/>
        </w:rPr>
        <w:t>г.Грозного</w:t>
      </w:r>
      <w:proofErr w:type="spellEnd"/>
      <w:r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4F8FE"/>
        </w:rPr>
        <w:t xml:space="preserve"> не оказывается</w:t>
      </w:r>
      <w:bookmarkStart w:id="0" w:name="_GoBack"/>
      <w:bookmarkEnd w:id="0"/>
    </w:p>
    <w:sectPr w:rsidR="00D00184" w:rsidRPr="00196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91"/>
    <w:rsid w:val="00196274"/>
    <w:rsid w:val="005A1A91"/>
    <w:rsid w:val="009F5DF1"/>
    <w:rsid w:val="00D0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15C6"/>
  <w15:chartTrackingRefBased/>
  <w15:docId w15:val="{826BB62A-97BE-4D7A-AFC9-DD6E652C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2025-04-21T11:03:00Z</dcterms:created>
  <dcterms:modified xsi:type="dcterms:W3CDTF">2025-04-25T14:38:00Z</dcterms:modified>
</cp:coreProperties>
</file>