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C5E" w:rsidRPr="00173C5E" w:rsidRDefault="000B56C0" w:rsidP="00173C5E">
      <w:pPr>
        <w:spacing w:after="13" w:line="268" w:lineRule="auto"/>
        <w:ind w:right="58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6296025" cy="8667750"/>
            <wp:effectExtent l="0" t="0" r="9525" b="0"/>
            <wp:docPr id="1" name="Рисунок 1" descr="C:\Users\Khusayn\Desktop\Положения последние\Положение о формерововании фонда оценочных средст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husayn\Desktop\Положения последние\Положение о формерововании фонда оценочных средств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866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173C5E" w:rsidRPr="00173C5E">
        <w:rPr>
          <w:b/>
          <w:bCs/>
        </w:rPr>
        <w:t>МУНИЦИПАЛЬНОЕ БЮДЖЕТНОЕ ОБЩЕОБРАЗОВАТЕЛЬНОЕ  УЧРЕЖДЕНИЕ</w:t>
      </w:r>
    </w:p>
    <w:p w:rsidR="00173C5E" w:rsidRPr="00173C5E" w:rsidRDefault="00173C5E" w:rsidP="00173C5E">
      <w:pPr>
        <w:spacing w:after="13" w:line="268" w:lineRule="auto"/>
        <w:ind w:right="58"/>
        <w:jc w:val="center"/>
        <w:rPr>
          <w:b/>
          <w:bCs/>
        </w:rPr>
      </w:pPr>
      <w:r w:rsidRPr="00173C5E">
        <w:rPr>
          <w:b/>
        </w:rPr>
        <w:t>«</w:t>
      </w:r>
      <w:proofErr w:type="gramStart"/>
      <w:r w:rsidRPr="00173C5E">
        <w:rPr>
          <w:b/>
        </w:rPr>
        <w:t>СРЕДНЯЯ  ОБЩЕОБРАЗОВАТЕЛЬНАЯ</w:t>
      </w:r>
      <w:proofErr w:type="gramEnd"/>
      <w:r w:rsidRPr="00173C5E">
        <w:rPr>
          <w:b/>
        </w:rPr>
        <w:t xml:space="preserve">  ШКОЛА  № 63» ГОРОДА ГРОЗНОГО</w:t>
      </w:r>
    </w:p>
    <w:p w:rsidR="00173C5E" w:rsidRPr="00173C5E" w:rsidRDefault="00173C5E" w:rsidP="00173C5E">
      <w:pPr>
        <w:spacing w:after="13" w:line="268" w:lineRule="auto"/>
        <w:ind w:right="58"/>
        <w:jc w:val="center"/>
      </w:pPr>
    </w:p>
    <w:tbl>
      <w:tblPr>
        <w:tblpPr w:leftFromText="180" w:rightFromText="180" w:vertAnchor="text" w:horzAnchor="margin" w:tblpYSpec="center"/>
        <w:tblW w:w="0" w:type="auto"/>
        <w:tblLook w:val="04A0" w:firstRow="1" w:lastRow="0" w:firstColumn="1" w:lastColumn="0" w:noHBand="0" w:noVBand="1"/>
      </w:tblPr>
      <w:tblGrid>
        <w:gridCol w:w="4786"/>
        <w:gridCol w:w="4789"/>
      </w:tblGrid>
      <w:tr w:rsidR="00173C5E" w:rsidRPr="00173C5E" w:rsidTr="00082944">
        <w:trPr>
          <w:trHeight w:hRule="exact" w:val="3402"/>
        </w:trPr>
        <w:tc>
          <w:tcPr>
            <w:tcW w:w="47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73C5E" w:rsidRPr="00173C5E" w:rsidRDefault="00173C5E" w:rsidP="00173C5E">
            <w:pPr>
              <w:spacing w:after="13" w:line="268" w:lineRule="auto"/>
              <w:ind w:right="58"/>
              <w:jc w:val="center"/>
              <w:rPr>
                <w:bCs/>
              </w:rPr>
            </w:pPr>
          </w:p>
          <w:p w:rsidR="00173C5E" w:rsidRPr="00173C5E" w:rsidRDefault="00173C5E" w:rsidP="00173C5E">
            <w:pPr>
              <w:spacing w:after="13" w:line="268" w:lineRule="auto"/>
              <w:ind w:right="58"/>
              <w:jc w:val="center"/>
              <w:rPr>
                <w:bCs/>
              </w:rPr>
            </w:pPr>
          </w:p>
          <w:p w:rsidR="00173C5E" w:rsidRPr="00173C5E" w:rsidRDefault="00173C5E" w:rsidP="00173C5E">
            <w:pPr>
              <w:spacing w:after="13" w:line="268" w:lineRule="auto"/>
              <w:ind w:right="58"/>
              <w:rPr>
                <w:bCs/>
              </w:rPr>
            </w:pPr>
          </w:p>
          <w:p w:rsidR="00173C5E" w:rsidRPr="00173C5E" w:rsidRDefault="00173C5E" w:rsidP="00173C5E">
            <w:pPr>
              <w:spacing w:after="13" w:line="268" w:lineRule="auto"/>
              <w:ind w:right="58"/>
              <w:jc w:val="center"/>
            </w:pPr>
            <w:r w:rsidRPr="00173C5E">
              <w:t>Принято педагогическим советом</w:t>
            </w:r>
          </w:p>
          <w:p w:rsidR="00173C5E" w:rsidRPr="00173C5E" w:rsidRDefault="00173C5E" w:rsidP="00173C5E">
            <w:pPr>
              <w:spacing w:after="13" w:line="268" w:lineRule="auto"/>
              <w:ind w:right="58"/>
              <w:jc w:val="center"/>
            </w:pPr>
            <w:r w:rsidRPr="00173C5E">
              <w:t xml:space="preserve"> протокол №___</w:t>
            </w:r>
          </w:p>
          <w:p w:rsidR="00173C5E" w:rsidRPr="00173C5E" w:rsidRDefault="00173C5E" w:rsidP="00173C5E">
            <w:pPr>
              <w:spacing w:after="13" w:line="268" w:lineRule="auto"/>
              <w:ind w:right="58"/>
              <w:jc w:val="center"/>
            </w:pPr>
            <w:r w:rsidRPr="00173C5E">
              <w:t xml:space="preserve"> от «___</w:t>
            </w:r>
            <w:proofErr w:type="gramStart"/>
            <w:r w:rsidRPr="00173C5E">
              <w:t>_»_</w:t>
            </w:r>
            <w:proofErr w:type="gramEnd"/>
            <w:r w:rsidRPr="00173C5E">
              <w:t>_________</w:t>
            </w:r>
            <w:r w:rsidRPr="00173C5E">
              <w:softHyphen/>
              <w:t xml:space="preserve"> </w:t>
            </w:r>
            <w:r w:rsidRPr="00173C5E">
              <w:softHyphen/>
              <w:t>______ г.</w:t>
            </w:r>
          </w:p>
          <w:p w:rsidR="00173C5E" w:rsidRPr="00173C5E" w:rsidRDefault="00173C5E" w:rsidP="00173C5E">
            <w:pPr>
              <w:spacing w:after="13" w:line="268" w:lineRule="auto"/>
              <w:ind w:right="58"/>
              <w:jc w:val="center"/>
              <w:rPr>
                <w:b/>
              </w:rPr>
            </w:pPr>
            <w:r w:rsidRPr="00173C5E">
              <w:rPr>
                <w:b/>
              </w:rPr>
              <w:t xml:space="preserve">              </w:t>
            </w:r>
          </w:p>
          <w:p w:rsidR="00173C5E" w:rsidRPr="00173C5E" w:rsidRDefault="00173C5E" w:rsidP="00173C5E">
            <w:pPr>
              <w:spacing w:after="13" w:line="268" w:lineRule="auto"/>
              <w:ind w:right="58"/>
              <w:jc w:val="center"/>
            </w:pPr>
            <w:r w:rsidRPr="00173C5E">
              <w:rPr>
                <w:b/>
              </w:rPr>
              <w:t xml:space="preserve">   </w:t>
            </w:r>
          </w:p>
          <w:p w:rsidR="00173C5E" w:rsidRPr="00173C5E" w:rsidRDefault="00173C5E" w:rsidP="00173C5E">
            <w:pPr>
              <w:spacing w:after="13" w:line="268" w:lineRule="auto"/>
              <w:ind w:right="58"/>
              <w:jc w:val="center"/>
              <w:rPr>
                <w:b/>
              </w:rPr>
            </w:pPr>
          </w:p>
          <w:p w:rsidR="00173C5E" w:rsidRPr="00173C5E" w:rsidRDefault="00173C5E" w:rsidP="00173C5E">
            <w:pPr>
              <w:spacing w:after="13" w:line="268" w:lineRule="auto"/>
              <w:ind w:right="58"/>
              <w:jc w:val="center"/>
              <w:rPr>
                <w:b/>
              </w:rPr>
            </w:pPr>
          </w:p>
          <w:p w:rsidR="00173C5E" w:rsidRPr="00173C5E" w:rsidRDefault="00173C5E" w:rsidP="00173C5E">
            <w:pPr>
              <w:spacing w:after="13" w:line="268" w:lineRule="auto"/>
              <w:ind w:right="58"/>
              <w:jc w:val="center"/>
              <w:rPr>
                <w:b/>
              </w:rPr>
            </w:pPr>
            <w:r w:rsidRPr="00173C5E">
              <w:rPr>
                <w:b/>
              </w:rPr>
              <w:t xml:space="preserve">          </w:t>
            </w:r>
          </w:p>
          <w:p w:rsidR="00173C5E" w:rsidRPr="00173C5E" w:rsidRDefault="00173C5E" w:rsidP="00173C5E">
            <w:pPr>
              <w:spacing w:after="13" w:line="268" w:lineRule="auto"/>
              <w:ind w:right="58"/>
              <w:jc w:val="center"/>
              <w:rPr>
                <w:b/>
              </w:rPr>
            </w:pPr>
          </w:p>
        </w:tc>
        <w:tc>
          <w:tcPr>
            <w:tcW w:w="478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73C5E" w:rsidRPr="00173C5E" w:rsidRDefault="00173C5E" w:rsidP="00173C5E">
            <w:pPr>
              <w:spacing w:after="13" w:line="268" w:lineRule="auto"/>
              <w:ind w:right="58"/>
              <w:rPr>
                <w:b/>
              </w:rPr>
            </w:pPr>
          </w:p>
          <w:p w:rsidR="00173C5E" w:rsidRPr="00173C5E" w:rsidRDefault="00173C5E" w:rsidP="00173C5E">
            <w:pPr>
              <w:spacing w:before="240" w:after="13" w:line="268" w:lineRule="auto"/>
              <w:ind w:right="58"/>
              <w:jc w:val="right"/>
            </w:pPr>
            <w:r w:rsidRPr="00173C5E">
              <w:t>Утверждаю</w:t>
            </w:r>
          </w:p>
          <w:p w:rsidR="00173C5E" w:rsidRPr="00173C5E" w:rsidRDefault="00173C5E" w:rsidP="00173C5E">
            <w:pPr>
              <w:spacing w:before="240" w:after="13" w:line="268" w:lineRule="auto"/>
              <w:ind w:right="58"/>
              <w:jc w:val="right"/>
            </w:pPr>
            <w:r w:rsidRPr="00173C5E">
              <w:t>директор «СОШ № 63»</w:t>
            </w:r>
          </w:p>
          <w:p w:rsidR="00173C5E" w:rsidRPr="00173C5E" w:rsidRDefault="00173C5E" w:rsidP="00173C5E">
            <w:pPr>
              <w:spacing w:before="240" w:after="13" w:line="268" w:lineRule="auto"/>
              <w:ind w:right="58"/>
              <w:jc w:val="right"/>
            </w:pPr>
            <w:r w:rsidRPr="00173C5E">
              <w:t xml:space="preserve">             Т.С. Юсупов__________</w:t>
            </w:r>
          </w:p>
          <w:p w:rsidR="00173C5E" w:rsidRPr="00173C5E" w:rsidRDefault="00173C5E" w:rsidP="00173C5E">
            <w:pPr>
              <w:spacing w:before="240" w:after="13" w:line="268" w:lineRule="auto"/>
              <w:ind w:right="58"/>
              <w:jc w:val="right"/>
            </w:pPr>
            <w:r w:rsidRPr="00173C5E">
              <w:t xml:space="preserve"> Пр. № ____ от ____________</w:t>
            </w:r>
          </w:p>
          <w:p w:rsidR="00173C5E" w:rsidRPr="00173C5E" w:rsidRDefault="00173C5E" w:rsidP="00173C5E">
            <w:pPr>
              <w:spacing w:after="13" w:line="268" w:lineRule="auto"/>
              <w:ind w:right="58"/>
              <w:jc w:val="right"/>
            </w:pPr>
            <w:r w:rsidRPr="00173C5E">
              <w:t xml:space="preserve"> </w:t>
            </w:r>
          </w:p>
          <w:p w:rsidR="00173C5E" w:rsidRPr="00173C5E" w:rsidRDefault="00173C5E" w:rsidP="00173C5E">
            <w:pPr>
              <w:spacing w:after="13" w:line="268" w:lineRule="auto"/>
              <w:ind w:right="58"/>
              <w:jc w:val="right"/>
              <w:rPr>
                <w:b/>
              </w:rPr>
            </w:pPr>
            <w:r w:rsidRPr="00173C5E">
              <w:t xml:space="preserve">                                                                     М. П.</w:t>
            </w:r>
          </w:p>
        </w:tc>
      </w:tr>
    </w:tbl>
    <w:p w:rsidR="00173C5E" w:rsidRDefault="00173C5E" w:rsidP="00173C5E">
      <w:pPr>
        <w:jc w:val="center"/>
      </w:pPr>
    </w:p>
    <w:p w:rsidR="00173C5E" w:rsidRPr="00173C5E" w:rsidRDefault="00173C5E" w:rsidP="00173C5E">
      <w:pPr>
        <w:jc w:val="center"/>
        <w:rPr>
          <w:b/>
        </w:rPr>
      </w:pPr>
      <w:r w:rsidRPr="00173C5E">
        <w:rPr>
          <w:b/>
        </w:rPr>
        <w:t>ПОЛОЖЕНИЕ</w:t>
      </w:r>
    </w:p>
    <w:p w:rsidR="00173C5E" w:rsidRPr="00173C5E" w:rsidRDefault="00173C5E" w:rsidP="00173C5E">
      <w:pPr>
        <w:jc w:val="center"/>
        <w:rPr>
          <w:b/>
        </w:rPr>
      </w:pPr>
      <w:r w:rsidRPr="00173C5E">
        <w:rPr>
          <w:b/>
        </w:rPr>
        <w:t xml:space="preserve">о </w:t>
      </w:r>
      <w:r>
        <w:rPr>
          <w:b/>
        </w:rPr>
        <w:t>формировании фонда</w:t>
      </w:r>
      <w:r w:rsidRPr="00173C5E">
        <w:rPr>
          <w:b/>
        </w:rPr>
        <w:t xml:space="preserve"> оценочных средств</w:t>
      </w:r>
      <w:r>
        <w:rPr>
          <w:b/>
        </w:rPr>
        <w:t xml:space="preserve"> для проведения текущего контроля успеваемо</w:t>
      </w:r>
      <w:r w:rsidR="000C5BD4">
        <w:rPr>
          <w:b/>
        </w:rPr>
        <w:t>с</w:t>
      </w:r>
      <w:r>
        <w:rPr>
          <w:b/>
        </w:rPr>
        <w:t>ти и промежуточной аттестации обучающихся МБОУ «СОШ №63» города Грозного</w:t>
      </w:r>
    </w:p>
    <w:p w:rsidR="00173C5E" w:rsidRPr="00173C5E" w:rsidRDefault="00173C5E" w:rsidP="00173C5E">
      <w:pPr>
        <w:rPr>
          <w:b/>
          <w:bCs/>
        </w:rPr>
      </w:pPr>
      <w:r w:rsidRPr="00173C5E">
        <w:rPr>
          <w:b/>
        </w:rPr>
        <w:tab/>
        <w:t xml:space="preserve"> </w:t>
      </w:r>
    </w:p>
    <w:p w:rsidR="00173C5E" w:rsidRPr="00173C5E" w:rsidRDefault="00173C5E" w:rsidP="00173C5E">
      <w:pPr>
        <w:rPr>
          <w:b/>
          <w:bCs/>
        </w:rPr>
      </w:pPr>
      <w:r w:rsidRPr="00173C5E">
        <w:rPr>
          <w:b/>
          <w:bCs/>
        </w:rPr>
        <w:t>1. Общие положения</w:t>
      </w:r>
    </w:p>
    <w:p w:rsidR="00173C5E" w:rsidRPr="00173C5E" w:rsidRDefault="00173C5E" w:rsidP="00173C5E">
      <w:r w:rsidRPr="00173C5E">
        <w:t xml:space="preserve">1.1. Положение о формировании фонда оценочных средств для проведения   текущего контроля успеваемости и промежуточной аттестации обучающихся в </w:t>
      </w:r>
      <w:r>
        <w:t>МБОУ «</w:t>
      </w:r>
      <w:r w:rsidRPr="00173C5E">
        <w:t>СОШ</w:t>
      </w:r>
      <w:r>
        <w:t xml:space="preserve"> № 63» города Грозного</w:t>
      </w:r>
      <w:r w:rsidRPr="00173C5E">
        <w:t xml:space="preserve"> составлено в соответствии с:</w:t>
      </w:r>
    </w:p>
    <w:p w:rsidR="00173C5E" w:rsidRPr="00173C5E" w:rsidRDefault="00173C5E" w:rsidP="00173C5E">
      <w:r w:rsidRPr="00173C5E">
        <w:t>-  Федеральным законом- 273 «Об образовании в Российской Федерации»;</w:t>
      </w:r>
    </w:p>
    <w:p w:rsidR="00173C5E" w:rsidRPr="00173C5E" w:rsidRDefault="00173C5E" w:rsidP="00173C5E">
      <w:r w:rsidRPr="00173C5E">
        <w:t>-  Федеральными государственными образовательными стандартами;</w:t>
      </w:r>
    </w:p>
    <w:p w:rsidR="00173C5E" w:rsidRPr="00173C5E" w:rsidRDefault="00173C5E" w:rsidP="00173C5E">
      <w:r w:rsidRPr="00173C5E">
        <w:t>-  Уставом школы.</w:t>
      </w:r>
    </w:p>
    <w:p w:rsidR="00173C5E" w:rsidRPr="00173C5E" w:rsidRDefault="00173C5E" w:rsidP="00173C5E">
      <w:pPr>
        <w:rPr>
          <w:u w:val="single"/>
        </w:rPr>
      </w:pPr>
      <w:r w:rsidRPr="00173C5E">
        <w:t xml:space="preserve">1.2. Настоящее Положение устанавливает порядок разработки и требования к структуре, содержанию и оформлению, а также процедуру согласования, утверждения и хранения фонда оценочных средств (далее – ФОС) для контроля </w:t>
      </w:r>
      <w:proofErr w:type="spellStart"/>
      <w:r w:rsidRPr="00173C5E">
        <w:t>сформированности</w:t>
      </w:r>
      <w:proofErr w:type="spellEnd"/>
      <w:r w:rsidRPr="00173C5E">
        <w:t xml:space="preserve"> знаний, умений, общих и </w:t>
      </w:r>
      <w:proofErr w:type="spellStart"/>
      <w:r w:rsidRPr="00173C5E">
        <w:t>метапредметных</w:t>
      </w:r>
      <w:proofErr w:type="spellEnd"/>
      <w:r w:rsidRPr="00173C5E">
        <w:t xml:space="preserve"> </w:t>
      </w:r>
      <w:proofErr w:type="gramStart"/>
      <w:r w:rsidRPr="00173C5E">
        <w:t>компетенций</w:t>
      </w:r>
      <w:proofErr w:type="gramEnd"/>
      <w:r w:rsidRPr="00173C5E">
        <w:t xml:space="preserve"> обучающихся по учебным предметам образовательных программ (далее – ОП), реализуемых в </w:t>
      </w:r>
      <w:r>
        <w:t>МБОУ «</w:t>
      </w:r>
      <w:r w:rsidRPr="00173C5E">
        <w:t>СОШ</w:t>
      </w:r>
      <w:r>
        <w:t xml:space="preserve"> № 63».</w:t>
      </w:r>
    </w:p>
    <w:p w:rsidR="00173C5E" w:rsidRPr="00173C5E" w:rsidRDefault="00173C5E" w:rsidP="00173C5E">
      <w:r w:rsidRPr="00173C5E">
        <w:t>1.3. Фонд оценочных средств является составной частью основной образовательной программы школы.</w:t>
      </w:r>
    </w:p>
    <w:p w:rsidR="00704B07" w:rsidRDefault="00704B07">
      <w:pPr>
        <w:spacing w:after="72" w:line="259" w:lineRule="auto"/>
        <w:ind w:left="0" w:firstLine="0"/>
        <w:jc w:val="left"/>
      </w:pPr>
    </w:p>
    <w:p w:rsidR="00704B07" w:rsidRDefault="000C5BD4">
      <w:pPr>
        <w:pStyle w:val="1"/>
        <w:ind w:left="1367" w:right="563" w:hanging="244"/>
      </w:pPr>
      <w:r>
        <w:t xml:space="preserve">Задачи фонда оценочных средств </w:t>
      </w:r>
    </w:p>
    <w:p w:rsidR="00704B07" w:rsidRDefault="000C5BD4">
      <w:pPr>
        <w:ind w:left="561"/>
      </w:pPr>
      <w:r>
        <w:t xml:space="preserve">2.1. Фонд оценочных средств является составной частью нормативно-методического обеспечения системы оценки качества освоения обучающимися ОП. Оценка качества освоения обучающимися </w:t>
      </w:r>
      <w:proofErr w:type="gramStart"/>
      <w:r>
        <w:t>основных  образовательных</w:t>
      </w:r>
      <w:proofErr w:type="gramEnd"/>
      <w:r>
        <w:t xml:space="preserve"> программ включает текущий контроль успеваемости, промежуточную и государственную итоговую аттестацию обучающихся.  </w:t>
      </w:r>
    </w:p>
    <w:p w:rsidR="00704B07" w:rsidRDefault="000C5BD4">
      <w:pPr>
        <w:ind w:left="561"/>
      </w:pPr>
      <w:r>
        <w:t xml:space="preserve">2.1.1. Текущий контроль успеваемости осуществляется в ходе повседневной учебной работы по предмету по индивидуальной инициативе учителя.  Данный вид контроля стимулирует у обучающихся стремление к систематической самостоятельной работе по изучению учебной дисциплины, овладению компетенциями. Совокупность оценок по текущему контролю знаний является основой четвертной или полугодовой отметки. </w:t>
      </w:r>
    </w:p>
    <w:p w:rsidR="00704B07" w:rsidRDefault="000C5BD4">
      <w:pPr>
        <w:ind w:left="561"/>
      </w:pPr>
      <w:r>
        <w:lastRenderedPageBreak/>
        <w:t xml:space="preserve">2.1.2. Промежуточная аттестация обучающихся по учебной дисциплине осуществляется в рамках завершения изучения данной дисциплины и позволяет оценить качество и уровень ее освоения. Предметом оценки освоения учебного материала являются знания, умения и компетенции. </w:t>
      </w:r>
    </w:p>
    <w:p w:rsidR="00704B07" w:rsidRDefault="000C5BD4">
      <w:pPr>
        <w:ind w:left="561" w:right="420"/>
      </w:pPr>
      <w:r>
        <w:t xml:space="preserve">2.2. При помощи фонда оценочных средств осуществляется контроль и управление процессом приобретения обучающимися необходимых знаний, умений, практического опыта и компетенций, определенных ФГОС. </w:t>
      </w:r>
    </w:p>
    <w:p w:rsidR="00704B07" w:rsidRDefault="000C5BD4">
      <w:pPr>
        <w:ind w:left="561"/>
      </w:pPr>
      <w:r>
        <w:t xml:space="preserve">2.3. Фонд оценочных средств должен формироваться на основе ключевых принципов оценивания: </w:t>
      </w:r>
    </w:p>
    <w:p w:rsidR="00704B07" w:rsidRDefault="000C5BD4">
      <w:pPr>
        <w:numPr>
          <w:ilvl w:val="0"/>
          <w:numId w:val="1"/>
        </w:numPr>
        <w:spacing w:after="12"/>
        <w:ind w:hanging="360"/>
      </w:pPr>
      <w:r>
        <w:t xml:space="preserve">объекты оценки должны соответствовать поставленным образовательными </w:t>
      </w:r>
      <w:proofErr w:type="gramStart"/>
      <w:r>
        <w:t>программами  целям</w:t>
      </w:r>
      <w:proofErr w:type="gramEnd"/>
      <w:r>
        <w:t xml:space="preserve"> обучения; </w:t>
      </w:r>
    </w:p>
    <w:p w:rsidR="00704B07" w:rsidRDefault="000C5BD4">
      <w:pPr>
        <w:numPr>
          <w:ilvl w:val="0"/>
          <w:numId w:val="1"/>
        </w:numPr>
        <w:spacing w:after="6"/>
        <w:ind w:hanging="360"/>
      </w:pPr>
      <w:r>
        <w:t xml:space="preserve">использование единообразных показателей и критериев для оценивания достижений учителями-предметниками; </w:t>
      </w:r>
    </w:p>
    <w:p w:rsidR="00704B07" w:rsidRDefault="000C5BD4">
      <w:pPr>
        <w:numPr>
          <w:ilvl w:val="0"/>
          <w:numId w:val="1"/>
        </w:numPr>
        <w:spacing w:after="11"/>
        <w:ind w:hanging="360"/>
      </w:pPr>
      <w:r>
        <w:t xml:space="preserve">объективность: получение объективных и достоверных результатов при проведении контроля с различными целями. </w:t>
      </w:r>
    </w:p>
    <w:p w:rsidR="00704B07" w:rsidRDefault="000C5BD4">
      <w:pPr>
        <w:spacing w:after="12"/>
        <w:ind w:left="912" w:hanging="361"/>
      </w:pPr>
      <w:r>
        <w:t xml:space="preserve">2.4. Основными требованиями, предъявляемыми к ФОС, </w:t>
      </w:r>
      <w:proofErr w:type="gramStart"/>
      <w:r>
        <w:t xml:space="preserve">являются:  </w:t>
      </w:r>
      <w:r>
        <w:rPr>
          <w:rFonts w:ascii="Segoe UI Symbol" w:eastAsia="Segoe UI Symbol" w:hAnsi="Segoe UI Symbol" w:cs="Segoe UI Symbol"/>
          <w:sz w:val="20"/>
        </w:rPr>
        <w:t></w:t>
      </w:r>
      <w:proofErr w:type="gramEnd"/>
      <w:r>
        <w:rPr>
          <w:rFonts w:ascii="Arial" w:eastAsia="Arial" w:hAnsi="Arial" w:cs="Arial"/>
          <w:sz w:val="20"/>
        </w:rPr>
        <w:t xml:space="preserve"> </w:t>
      </w:r>
      <w:r>
        <w:t xml:space="preserve">предметная направленность (соответствие предмету изучения учебной    дисциплины); </w:t>
      </w:r>
    </w:p>
    <w:p w:rsidR="00704B07" w:rsidRDefault="000C5BD4">
      <w:pPr>
        <w:numPr>
          <w:ilvl w:val="0"/>
          <w:numId w:val="1"/>
        </w:numPr>
        <w:spacing w:after="10"/>
        <w:ind w:hanging="360"/>
      </w:pPr>
      <w:r>
        <w:t xml:space="preserve">содержание (состав и взаимосвязь структурных единиц);   </w:t>
      </w:r>
    </w:p>
    <w:p w:rsidR="00704B07" w:rsidRDefault="000C5BD4">
      <w:pPr>
        <w:numPr>
          <w:ilvl w:val="0"/>
          <w:numId w:val="1"/>
        </w:numPr>
        <w:spacing w:after="11"/>
        <w:ind w:hanging="360"/>
      </w:pPr>
      <w:r>
        <w:t xml:space="preserve">объём (количественный состав оценочных средств, входящих в ФОС) должен соответствовать рабочему времени контроля; </w:t>
      </w:r>
    </w:p>
    <w:p w:rsidR="00704B07" w:rsidRDefault="000C5BD4">
      <w:pPr>
        <w:numPr>
          <w:ilvl w:val="0"/>
          <w:numId w:val="1"/>
        </w:numPr>
        <w:spacing w:after="0"/>
        <w:ind w:hanging="360"/>
      </w:pPr>
      <w:r>
        <w:t xml:space="preserve">качество оценочных средств (КОС) и ФОС в целом, должно обеспечивать получение объективных и достоверных результатов при проведении контроля с различными целями. </w:t>
      </w:r>
    </w:p>
    <w:p w:rsidR="00704B07" w:rsidRDefault="000C5BD4">
      <w:pPr>
        <w:spacing w:after="264" w:line="259" w:lineRule="auto"/>
        <w:ind w:left="619" w:firstLine="0"/>
        <w:jc w:val="center"/>
      </w:pPr>
      <w:r>
        <w:rPr>
          <w:b/>
        </w:rPr>
        <w:t xml:space="preserve"> </w:t>
      </w:r>
    </w:p>
    <w:p w:rsidR="00704B07" w:rsidRDefault="000C5BD4">
      <w:pPr>
        <w:pStyle w:val="1"/>
        <w:spacing w:after="218"/>
        <w:ind w:left="1367" w:right="565" w:hanging="244"/>
      </w:pPr>
      <w:r>
        <w:t xml:space="preserve">Разработка фонда оценочных средств </w:t>
      </w:r>
    </w:p>
    <w:p w:rsidR="00704B07" w:rsidRDefault="000C5BD4">
      <w:pPr>
        <w:spacing w:after="206"/>
        <w:ind w:left="561"/>
      </w:pPr>
      <w:r>
        <w:t xml:space="preserve">3.1. Фонды оценочных средств для проведения текущего контроля разрабатываются по каждому предмету учебного плана учителями-предметниками. Фонд оценочных средств для контроля на уровне администрации разрабатывается руководителями методических объединений и сдается заместителям директора по УВР. </w:t>
      </w:r>
    </w:p>
    <w:p w:rsidR="00704B07" w:rsidRDefault="000C5BD4">
      <w:pPr>
        <w:ind w:left="561"/>
      </w:pPr>
      <w:r>
        <w:t xml:space="preserve">3.2. Общее руководство разработкой фондов оценочных средств осуществляет заместитель директора по учебно-воспитательной работе. </w:t>
      </w:r>
    </w:p>
    <w:p w:rsidR="00704B07" w:rsidRDefault="000C5BD4">
      <w:pPr>
        <w:spacing w:after="94"/>
        <w:ind w:left="561"/>
      </w:pPr>
      <w:r>
        <w:t xml:space="preserve">3.3. Ответственность за разработку комплектов КОС по предмету несёт учитель. Ответственность за подбор комплекса оценочных средств на уровне школы для </w:t>
      </w:r>
      <w:proofErr w:type="gramStart"/>
      <w:r>
        <w:t>проведения  промежуточной</w:t>
      </w:r>
      <w:proofErr w:type="gramEnd"/>
      <w:r>
        <w:t xml:space="preserve"> аттестации  несут  руководители методических  объединений и </w:t>
      </w:r>
      <w:r>
        <w:tab/>
        <w:t xml:space="preserve">заместитель </w:t>
      </w:r>
      <w:r>
        <w:tab/>
        <w:t xml:space="preserve">директора </w:t>
      </w:r>
      <w:r>
        <w:tab/>
        <w:t xml:space="preserve">по </w:t>
      </w:r>
      <w:r>
        <w:tab/>
        <w:t xml:space="preserve">УВР. </w:t>
      </w:r>
    </w:p>
    <w:p w:rsidR="00704B07" w:rsidRDefault="000C5BD4">
      <w:pPr>
        <w:ind w:left="561"/>
      </w:pPr>
      <w:r>
        <w:t xml:space="preserve">3.4. При составлении, согласовании и утверждении комплекта КОС должно быть обеспечено его соответствие:  </w:t>
      </w:r>
    </w:p>
    <w:p w:rsidR="00704B07" w:rsidRDefault="000C5BD4">
      <w:pPr>
        <w:numPr>
          <w:ilvl w:val="0"/>
          <w:numId w:val="2"/>
        </w:numPr>
        <w:ind w:hanging="207"/>
      </w:pPr>
      <w:r>
        <w:t xml:space="preserve">Федеральному государственному образовательному стандарту; </w:t>
      </w:r>
    </w:p>
    <w:p w:rsidR="00704B07" w:rsidRDefault="000C5BD4">
      <w:pPr>
        <w:numPr>
          <w:ilvl w:val="0"/>
          <w:numId w:val="2"/>
        </w:numPr>
        <w:ind w:hanging="207"/>
      </w:pPr>
      <w:r>
        <w:t xml:space="preserve">учебному плану; </w:t>
      </w:r>
    </w:p>
    <w:p w:rsidR="00704B07" w:rsidRDefault="000C5BD4">
      <w:pPr>
        <w:numPr>
          <w:ilvl w:val="0"/>
          <w:numId w:val="2"/>
        </w:numPr>
        <w:ind w:hanging="207"/>
      </w:pPr>
      <w:r>
        <w:t xml:space="preserve">рабочей программе учебного предмета; </w:t>
      </w:r>
    </w:p>
    <w:p w:rsidR="00704B07" w:rsidRDefault="000C5BD4">
      <w:pPr>
        <w:numPr>
          <w:ilvl w:val="0"/>
          <w:numId w:val="2"/>
        </w:numPr>
        <w:spacing w:after="6"/>
        <w:ind w:hanging="207"/>
      </w:pPr>
      <w:r>
        <w:t xml:space="preserve">образовательным технологиям, используемым в преподавании учебного предмета. </w:t>
      </w:r>
    </w:p>
    <w:p w:rsidR="00704B07" w:rsidRDefault="000C5BD4">
      <w:pPr>
        <w:spacing w:after="269" w:line="259" w:lineRule="auto"/>
        <w:ind w:left="566" w:firstLine="0"/>
        <w:jc w:val="left"/>
      </w:pPr>
      <w:r>
        <w:rPr>
          <w:b/>
        </w:rPr>
        <w:t xml:space="preserve"> </w:t>
      </w:r>
    </w:p>
    <w:p w:rsidR="00704B07" w:rsidRDefault="000C5BD4">
      <w:pPr>
        <w:pStyle w:val="1"/>
        <w:spacing w:after="218"/>
        <w:ind w:left="1367" w:right="576" w:hanging="244"/>
      </w:pPr>
      <w:r>
        <w:lastRenderedPageBreak/>
        <w:t xml:space="preserve">Структура и содержание фонда оценочных средств </w:t>
      </w:r>
    </w:p>
    <w:p w:rsidR="00704B07" w:rsidRDefault="000C5BD4">
      <w:pPr>
        <w:spacing w:after="24"/>
        <w:ind w:left="561"/>
      </w:pPr>
      <w:r>
        <w:t xml:space="preserve">4.1. Оценочные средства, сопровождающие реализацию каждой образовательной программы, должны быть разработаны для проверки качества формирования компетенций и являться действенным средством не только оценки, но и обучения. </w:t>
      </w:r>
    </w:p>
    <w:p w:rsidR="00704B07" w:rsidRDefault="000C5BD4">
      <w:pPr>
        <w:ind w:left="561"/>
      </w:pPr>
      <w:r>
        <w:t xml:space="preserve">4.2. Структурными элементами фонда оценочных средств являются комплекты контрольно-оценочных средств, разработанные по </w:t>
      </w:r>
      <w:proofErr w:type="gramStart"/>
      <w:r>
        <w:t>каждому  учебному</w:t>
      </w:r>
      <w:proofErr w:type="gramEnd"/>
      <w:r>
        <w:t xml:space="preserve"> предмету, входящему  в учебный план  школы  в соответствии с ФГОС.  </w:t>
      </w:r>
    </w:p>
    <w:p w:rsidR="00704B07" w:rsidRDefault="000C5BD4">
      <w:pPr>
        <w:ind w:left="561"/>
      </w:pPr>
      <w:r>
        <w:t xml:space="preserve">4.3. Структурными элементами фонда оценочных средств   являются: </w:t>
      </w:r>
    </w:p>
    <w:p w:rsidR="00704B07" w:rsidRDefault="000C5BD4">
      <w:pPr>
        <w:numPr>
          <w:ilvl w:val="0"/>
          <w:numId w:val="3"/>
        </w:numPr>
        <w:spacing w:after="15"/>
        <w:ind w:hanging="360"/>
      </w:pPr>
      <w:r>
        <w:t xml:space="preserve">перечень фонда оценочных средств; </w:t>
      </w:r>
    </w:p>
    <w:p w:rsidR="00704B07" w:rsidRDefault="000C5BD4">
      <w:pPr>
        <w:numPr>
          <w:ilvl w:val="0"/>
          <w:numId w:val="3"/>
        </w:numPr>
        <w:spacing w:after="0"/>
        <w:ind w:hanging="360"/>
      </w:pPr>
      <w:r>
        <w:t xml:space="preserve">комплект текстовых заданий, разработанных по учебному предмету; </w:t>
      </w:r>
    </w:p>
    <w:p w:rsidR="00704B07" w:rsidRDefault="000C5BD4">
      <w:pPr>
        <w:numPr>
          <w:ilvl w:val="0"/>
          <w:numId w:val="3"/>
        </w:numPr>
        <w:spacing w:after="14"/>
        <w:ind w:hanging="360"/>
      </w:pPr>
      <w:r>
        <w:t xml:space="preserve">комплект других оценочных материалов (рабочих тетрадей, печатных сборников тестов и контрольных работ, типовых задач (заданий), нестандартных задач (заданий), наборов проблемных ситуаций, сценариев деловых игр и т.п.), предназначенных для оценивания уровня </w:t>
      </w:r>
      <w:proofErr w:type="spellStart"/>
      <w:r>
        <w:t>сформированности</w:t>
      </w:r>
      <w:proofErr w:type="spellEnd"/>
      <w:r>
        <w:t xml:space="preserve"> компетенций на определённых этапах обучения.  </w:t>
      </w:r>
    </w:p>
    <w:p w:rsidR="00704B07" w:rsidRDefault="000C5BD4">
      <w:pPr>
        <w:ind w:left="561"/>
      </w:pPr>
      <w:r>
        <w:t xml:space="preserve">4.4. Комплект оценочных средств по каждому предмету или курсу должен соответствовать разделу рабочей программы и включать тестовые задания и другие оценочные средства по каждому разделу дисциплины. Каждое оценочное средство по теме должно обеспечивать проверку усвоения конкретных элементов учебного материала. </w:t>
      </w:r>
    </w:p>
    <w:p w:rsidR="00704B07" w:rsidRDefault="000C5BD4">
      <w:pPr>
        <w:numPr>
          <w:ilvl w:val="0"/>
          <w:numId w:val="4"/>
        </w:numPr>
        <w:ind w:left="733" w:hanging="182"/>
      </w:pPr>
      <w:r>
        <w:t xml:space="preserve">5.Структурные элементы </w:t>
      </w:r>
      <w:proofErr w:type="gramStart"/>
      <w:r>
        <w:t>перечня  ФОС</w:t>
      </w:r>
      <w:proofErr w:type="gramEnd"/>
      <w:r>
        <w:t xml:space="preserve"> по предмету, курсу, дисциплине: </w:t>
      </w:r>
    </w:p>
    <w:p w:rsidR="00704B07" w:rsidRDefault="000C5BD4">
      <w:pPr>
        <w:ind w:left="561"/>
      </w:pPr>
      <w:r>
        <w:t xml:space="preserve">    а) титульный лист (приложение №1); </w:t>
      </w:r>
    </w:p>
    <w:p w:rsidR="00704B07" w:rsidRDefault="000C5BD4">
      <w:pPr>
        <w:ind w:left="561"/>
      </w:pPr>
      <w:r>
        <w:t xml:space="preserve">    б) паспорт ФОС (приложение №2); </w:t>
      </w:r>
    </w:p>
    <w:p w:rsidR="00704B07" w:rsidRDefault="000C5BD4">
      <w:pPr>
        <w:ind w:left="561"/>
      </w:pPr>
      <w:r>
        <w:t xml:space="preserve">    в) комплекты оценочных средств, примерный перечень и краткая характеристика которых приведены в приложении (№3); </w:t>
      </w:r>
    </w:p>
    <w:p w:rsidR="00704B07" w:rsidRDefault="000C5BD4">
      <w:pPr>
        <w:spacing w:after="0" w:line="319" w:lineRule="auto"/>
        <w:ind w:left="561"/>
      </w:pPr>
      <w:r>
        <w:t xml:space="preserve">   г) </w:t>
      </w:r>
      <w:r>
        <w:tab/>
        <w:t xml:space="preserve">комплект </w:t>
      </w:r>
      <w:r>
        <w:tab/>
        <w:t xml:space="preserve">контрольно-измерительных </w:t>
      </w:r>
      <w:r>
        <w:tab/>
        <w:t xml:space="preserve">материалов, </w:t>
      </w:r>
      <w:r>
        <w:tab/>
        <w:t xml:space="preserve">разработанных </w:t>
      </w:r>
      <w:r>
        <w:tab/>
        <w:t xml:space="preserve">по соответствующей дисциплине и предназначенных для оценки умений, и знаний.  </w:t>
      </w:r>
    </w:p>
    <w:p w:rsidR="00704B07" w:rsidRDefault="000C5BD4">
      <w:pPr>
        <w:numPr>
          <w:ilvl w:val="1"/>
          <w:numId w:val="4"/>
        </w:numPr>
        <w:ind w:hanging="423"/>
      </w:pPr>
      <w:r>
        <w:t xml:space="preserve">По каждому оценочному средству в ФОС </w:t>
      </w:r>
      <w:proofErr w:type="gramStart"/>
      <w:r>
        <w:t>приводятся  критерии</w:t>
      </w:r>
      <w:proofErr w:type="gramEnd"/>
      <w:r>
        <w:t xml:space="preserve"> оценивания. </w:t>
      </w:r>
    </w:p>
    <w:p w:rsidR="00704B07" w:rsidRDefault="000C5BD4">
      <w:pPr>
        <w:numPr>
          <w:ilvl w:val="1"/>
          <w:numId w:val="4"/>
        </w:numPr>
        <w:ind w:hanging="423"/>
      </w:pPr>
      <w:r>
        <w:t xml:space="preserve">Решение об изменении, аннулировании, включении новых оценочных средств в ФОС оформляется протоколом заседания методического совещания. </w:t>
      </w:r>
    </w:p>
    <w:p w:rsidR="00704B07" w:rsidRDefault="000C5BD4">
      <w:pPr>
        <w:spacing w:after="55" w:line="444" w:lineRule="auto"/>
        <w:ind w:left="5244" w:right="4625" w:firstLine="0"/>
      </w:pPr>
      <w:r>
        <w:rPr>
          <w:b/>
        </w:rPr>
        <w:t xml:space="preserve">  </w:t>
      </w:r>
    </w:p>
    <w:p w:rsidR="00704B07" w:rsidRDefault="000C5BD4">
      <w:pPr>
        <w:pStyle w:val="1"/>
        <w:spacing w:after="265"/>
        <w:ind w:left="1367" w:right="575" w:hanging="244"/>
      </w:pPr>
      <w:r>
        <w:t>Процедура согласования фонда оценочных средств</w:t>
      </w:r>
      <w:r>
        <w:rPr>
          <w:b w:val="0"/>
        </w:rPr>
        <w:t xml:space="preserve"> </w:t>
      </w:r>
    </w:p>
    <w:p w:rsidR="00704B07" w:rsidRDefault="000C5BD4">
      <w:pPr>
        <w:ind w:left="561"/>
      </w:pPr>
      <w:r>
        <w:t xml:space="preserve">5.1. Комплект контрольно-оценочных средств (КОС) по учебному предмету согласовывается на методическом объединении и утверждается заместителем директора по УВР. </w:t>
      </w:r>
    </w:p>
    <w:p w:rsidR="00704B07" w:rsidRDefault="000C5BD4">
      <w:pPr>
        <w:pStyle w:val="1"/>
        <w:spacing w:after="16"/>
        <w:ind w:left="1133" w:right="560"/>
      </w:pPr>
      <w:r>
        <w:t xml:space="preserve">Ответственность за разработку и хранение фонда оценочных средств </w:t>
      </w:r>
    </w:p>
    <w:p w:rsidR="00704B07" w:rsidRDefault="000C5BD4">
      <w:pPr>
        <w:spacing w:after="64" w:line="259" w:lineRule="auto"/>
        <w:ind w:left="619" w:firstLine="0"/>
        <w:jc w:val="center"/>
      </w:pPr>
      <w:r>
        <w:rPr>
          <w:b/>
        </w:rPr>
        <w:t xml:space="preserve"> </w:t>
      </w:r>
    </w:p>
    <w:p w:rsidR="00704B07" w:rsidRDefault="000C5BD4">
      <w:pPr>
        <w:ind w:left="561"/>
      </w:pPr>
      <w:r>
        <w:t xml:space="preserve">6.1. Печатный экземпляр комплекта контрольно-оценочных </w:t>
      </w:r>
      <w:proofErr w:type="gramStart"/>
      <w:r>
        <w:t>средств  хранится</w:t>
      </w:r>
      <w:proofErr w:type="gramEnd"/>
      <w:r>
        <w:t xml:space="preserve">  в составе рабочих программ учителей. </w:t>
      </w:r>
    </w:p>
    <w:p w:rsidR="00704B07" w:rsidRDefault="000C5BD4">
      <w:pPr>
        <w:ind w:left="561"/>
      </w:pPr>
      <w:r>
        <w:t xml:space="preserve">6.2. Фонд контрольно-оценочных средств, реализуемый в школе, является собственностью школы.  </w:t>
      </w:r>
    </w:p>
    <w:p w:rsidR="00704B07" w:rsidRDefault="000C5BD4">
      <w:pPr>
        <w:spacing w:after="204"/>
        <w:ind w:left="561"/>
      </w:pPr>
      <w:r>
        <w:t xml:space="preserve">6.3. </w:t>
      </w:r>
      <w:proofErr w:type="gramStart"/>
      <w:r>
        <w:t>Перечень  контрольно</w:t>
      </w:r>
      <w:proofErr w:type="gramEnd"/>
      <w:r>
        <w:t xml:space="preserve">-оценочных средств  предоставляется разработчиком заместителю директора по УВР и хранится в электронной базе данных. </w:t>
      </w:r>
    </w:p>
    <w:p w:rsidR="00704B07" w:rsidRDefault="000C5BD4">
      <w:pPr>
        <w:spacing w:after="70" w:line="259" w:lineRule="auto"/>
        <w:ind w:left="0" w:firstLine="0"/>
        <w:jc w:val="left"/>
      </w:pPr>
      <w:r>
        <w:lastRenderedPageBreak/>
        <w:t xml:space="preserve"> </w:t>
      </w:r>
    </w:p>
    <w:p w:rsidR="00704B07" w:rsidRDefault="000C5BD4">
      <w:pPr>
        <w:spacing w:after="3" w:line="259" w:lineRule="auto"/>
        <w:ind w:left="1133" w:right="210"/>
        <w:jc w:val="center"/>
      </w:pPr>
      <w:r>
        <w:rPr>
          <w:b/>
        </w:rPr>
        <w:t xml:space="preserve">7. Заключительное положение. </w:t>
      </w:r>
    </w:p>
    <w:p w:rsidR="00704B07" w:rsidRDefault="000C5BD4">
      <w:pPr>
        <w:spacing w:after="15" w:line="259" w:lineRule="auto"/>
        <w:ind w:left="984" w:firstLine="0"/>
        <w:jc w:val="center"/>
      </w:pPr>
      <w:r>
        <w:rPr>
          <w:b/>
        </w:rPr>
        <w:t xml:space="preserve"> </w:t>
      </w:r>
    </w:p>
    <w:p w:rsidR="00704B07" w:rsidRDefault="000C5BD4">
      <w:pPr>
        <w:numPr>
          <w:ilvl w:val="0"/>
          <w:numId w:val="5"/>
        </w:numPr>
        <w:ind w:left="733" w:hanging="182"/>
      </w:pPr>
      <w:r>
        <w:t xml:space="preserve">1.Положение вступает в силу с момента его утверждения в установленном порядке. </w:t>
      </w:r>
    </w:p>
    <w:p w:rsidR="00704B07" w:rsidRDefault="000C5BD4">
      <w:pPr>
        <w:ind w:left="561"/>
      </w:pPr>
      <w:r>
        <w:t xml:space="preserve">7.2. Внесение изменений и дополнений в Положение утверждается распорядительным актом руководителя </w:t>
      </w:r>
      <w:proofErr w:type="gramStart"/>
      <w:r>
        <w:t>учреждения .</w:t>
      </w:r>
      <w:proofErr w:type="gramEnd"/>
      <w:r>
        <w:t xml:space="preserve"> </w:t>
      </w:r>
    </w:p>
    <w:p w:rsidR="00704B07" w:rsidRDefault="000C5BD4">
      <w:pPr>
        <w:spacing w:after="22" w:line="259" w:lineRule="auto"/>
        <w:ind w:left="1287" w:firstLine="0"/>
        <w:jc w:val="left"/>
      </w:pPr>
      <w:r>
        <w:t xml:space="preserve"> </w:t>
      </w:r>
    </w:p>
    <w:p w:rsidR="00704B07" w:rsidRDefault="000C5BD4">
      <w:pPr>
        <w:spacing w:after="0" w:line="259" w:lineRule="auto"/>
        <w:ind w:left="1287" w:firstLine="0"/>
        <w:jc w:val="left"/>
      </w:pPr>
      <w:r>
        <w:t xml:space="preserve"> </w:t>
      </w:r>
    </w:p>
    <w:p w:rsidR="00704B07" w:rsidRDefault="000C5BD4">
      <w:pPr>
        <w:spacing w:after="24" w:line="259" w:lineRule="auto"/>
        <w:ind w:left="1287" w:firstLine="0"/>
        <w:jc w:val="left"/>
      </w:pPr>
      <w:r>
        <w:t xml:space="preserve"> </w:t>
      </w:r>
    </w:p>
    <w:p w:rsidR="00704B07" w:rsidRDefault="00704B07">
      <w:pPr>
        <w:spacing w:after="16" w:line="259" w:lineRule="auto"/>
        <w:ind w:left="0" w:firstLine="0"/>
        <w:jc w:val="left"/>
      </w:pPr>
    </w:p>
    <w:p w:rsidR="00704B07" w:rsidRDefault="000C5BD4">
      <w:pPr>
        <w:spacing w:after="16" w:line="259" w:lineRule="auto"/>
        <w:ind w:left="0" w:firstLine="0"/>
        <w:jc w:val="left"/>
      </w:pPr>
      <w:r>
        <w:t xml:space="preserve"> </w:t>
      </w:r>
    </w:p>
    <w:p w:rsidR="00704B07" w:rsidRDefault="000C5BD4">
      <w:pPr>
        <w:spacing w:after="17" w:line="259" w:lineRule="auto"/>
        <w:ind w:left="0" w:firstLine="0"/>
        <w:jc w:val="left"/>
      </w:pPr>
      <w:r>
        <w:t xml:space="preserve"> </w:t>
      </w:r>
    </w:p>
    <w:p w:rsidR="00704B07" w:rsidRDefault="000C5BD4">
      <w:pPr>
        <w:spacing w:after="21" w:line="259" w:lineRule="auto"/>
        <w:ind w:left="0" w:firstLine="0"/>
        <w:jc w:val="left"/>
      </w:pPr>
      <w:r>
        <w:t xml:space="preserve"> </w:t>
      </w:r>
    </w:p>
    <w:p w:rsidR="00704B07" w:rsidRDefault="000C5BD4">
      <w:pPr>
        <w:spacing w:after="16" w:line="259" w:lineRule="auto"/>
        <w:ind w:left="0" w:firstLine="0"/>
        <w:jc w:val="left"/>
      </w:pPr>
      <w:r>
        <w:t xml:space="preserve"> </w:t>
      </w:r>
    </w:p>
    <w:p w:rsidR="00704B07" w:rsidRDefault="000C5BD4">
      <w:pPr>
        <w:spacing w:after="16" w:line="259" w:lineRule="auto"/>
        <w:ind w:left="0" w:firstLine="0"/>
        <w:jc w:val="left"/>
      </w:pPr>
      <w:r>
        <w:t xml:space="preserve"> </w:t>
      </w:r>
    </w:p>
    <w:p w:rsidR="00704B07" w:rsidRDefault="000C5BD4">
      <w:pPr>
        <w:spacing w:after="16" w:line="259" w:lineRule="auto"/>
        <w:ind w:left="0" w:firstLine="0"/>
        <w:jc w:val="left"/>
      </w:pPr>
      <w:r>
        <w:t xml:space="preserve"> </w:t>
      </w:r>
    </w:p>
    <w:p w:rsidR="00704B07" w:rsidRDefault="000C5BD4">
      <w:pPr>
        <w:spacing w:after="17" w:line="259" w:lineRule="auto"/>
        <w:ind w:left="0" w:firstLine="0"/>
        <w:jc w:val="left"/>
      </w:pPr>
      <w:r>
        <w:t xml:space="preserve"> </w:t>
      </w:r>
    </w:p>
    <w:p w:rsidR="00704B07" w:rsidRDefault="000C5BD4">
      <w:pPr>
        <w:spacing w:after="16" w:line="259" w:lineRule="auto"/>
        <w:ind w:left="0" w:firstLine="0"/>
        <w:jc w:val="left"/>
      </w:pPr>
      <w:r>
        <w:t xml:space="preserve"> </w:t>
      </w:r>
    </w:p>
    <w:p w:rsidR="00704B07" w:rsidRDefault="000C5BD4">
      <w:pPr>
        <w:spacing w:after="16" w:line="259" w:lineRule="auto"/>
        <w:ind w:left="0" w:firstLine="0"/>
        <w:jc w:val="left"/>
      </w:pPr>
      <w:r>
        <w:t xml:space="preserve"> </w:t>
      </w:r>
    </w:p>
    <w:p w:rsidR="00704B07" w:rsidRDefault="000C5BD4">
      <w:pPr>
        <w:spacing w:after="16" w:line="259" w:lineRule="auto"/>
        <w:ind w:left="0" w:firstLine="0"/>
        <w:jc w:val="left"/>
      </w:pPr>
      <w:r>
        <w:t xml:space="preserve"> </w:t>
      </w:r>
    </w:p>
    <w:p w:rsidR="00704B07" w:rsidRDefault="000C5BD4">
      <w:pPr>
        <w:spacing w:after="16" w:line="259" w:lineRule="auto"/>
        <w:ind w:left="0" w:firstLine="0"/>
        <w:jc w:val="left"/>
      </w:pPr>
      <w:r>
        <w:t xml:space="preserve"> </w:t>
      </w:r>
    </w:p>
    <w:p w:rsidR="00704B07" w:rsidRDefault="000C5BD4">
      <w:pPr>
        <w:spacing w:after="21" w:line="259" w:lineRule="auto"/>
        <w:ind w:left="0" w:firstLine="0"/>
        <w:jc w:val="left"/>
      </w:pPr>
      <w:r>
        <w:t xml:space="preserve"> </w:t>
      </w:r>
    </w:p>
    <w:p w:rsidR="00704B07" w:rsidRDefault="000C5BD4">
      <w:pPr>
        <w:spacing w:after="17" w:line="259" w:lineRule="auto"/>
        <w:ind w:left="0" w:firstLine="0"/>
        <w:jc w:val="left"/>
      </w:pPr>
      <w:r>
        <w:t xml:space="preserve"> </w:t>
      </w:r>
    </w:p>
    <w:p w:rsidR="00704B07" w:rsidRDefault="000C5BD4">
      <w:pPr>
        <w:spacing w:after="16" w:line="259" w:lineRule="auto"/>
        <w:ind w:left="0" w:firstLine="0"/>
        <w:jc w:val="left"/>
      </w:pPr>
      <w:r>
        <w:t xml:space="preserve"> </w:t>
      </w:r>
    </w:p>
    <w:p w:rsidR="00704B07" w:rsidRDefault="000C5BD4">
      <w:pPr>
        <w:spacing w:after="16" w:line="259" w:lineRule="auto"/>
        <w:ind w:left="0" w:firstLine="0"/>
        <w:jc w:val="left"/>
      </w:pPr>
      <w:r>
        <w:t xml:space="preserve"> </w:t>
      </w:r>
    </w:p>
    <w:p w:rsidR="00704B07" w:rsidRDefault="000C5BD4">
      <w:pPr>
        <w:spacing w:after="16" w:line="259" w:lineRule="auto"/>
        <w:ind w:left="0" w:firstLine="0"/>
        <w:jc w:val="left"/>
      </w:pPr>
      <w:r>
        <w:t xml:space="preserve"> </w:t>
      </w:r>
    </w:p>
    <w:p w:rsidR="00704B07" w:rsidRDefault="000C5BD4">
      <w:pPr>
        <w:spacing w:after="16" w:line="259" w:lineRule="auto"/>
        <w:ind w:left="0" w:firstLine="0"/>
        <w:jc w:val="left"/>
      </w:pPr>
      <w:r>
        <w:t xml:space="preserve"> </w:t>
      </w:r>
    </w:p>
    <w:p w:rsidR="00704B07" w:rsidRDefault="000C5BD4">
      <w:pPr>
        <w:spacing w:after="17" w:line="259" w:lineRule="auto"/>
        <w:ind w:left="0" w:firstLine="0"/>
        <w:jc w:val="left"/>
      </w:pPr>
      <w:r>
        <w:t xml:space="preserve"> </w:t>
      </w:r>
    </w:p>
    <w:p w:rsidR="00704B07" w:rsidRDefault="000C5BD4">
      <w:pPr>
        <w:spacing w:after="16" w:line="259" w:lineRule="auto"/>
        <w:ind w:left="0" w:firstLine="0"/>
        <w:jc w:val="left"/>
      </w:pPr>
      <w:r>
        <w:t xml:space="preserve"> </w:t>
      </w:r>
    </w:p>
    <w:p w:rsidR="00704B07" w:rsidRDefault="000C5BD4">
      <w:pPr>
        <w:spacing w:after="21" w:line="259" w:lineRule="auto"/>
        <w:ind w:left="0" w:firstLine="0"/>
        <w:jc w:val="left"/>
      </w:pPr>
      <w:r>
        <w:t xml:space="preserve"> </w:t>
      </w:r>
    </w:p>
    <w:p w:rsidR="00704B07" w:rsidRDefault="000C5BD4">
      <w:pPr>
        <w:spacing w:after="16" w:line="259" w:lineRule="auto"/>
        <w:ind w:left="0" w:firstLine="0"/>
        <w:jc w:val="left"/>
      </w:pPr>
      <w:r>
        <w:t xml:space="preserve"> </w:t>
      </w:r>
    </w:p>
    <w:p w:rsidR="00704B07" w:rsidRDefault="000C5BD4">
      <w:pPr>
        <w:spacing w:after="16" w:line="259" w:lineRule="auto"/>
        <w:ind w:left="0" w:firstLine="0"/>
        <w:jc w:val="left"/>
      </w:pPr>
      <w:r>
        <w:t xml:space="preserve"> </w:t>
      </w:r>
    </w:p>
    <w:p w:rsidR="00704B07" w:rsidRDefault="000C5BD4">
      <w:pPr>
        <w:spacing w:after="17" w:line="259" w:lineRule="auto"/>
        <w:ind w:left="0" w:firstLine="0"/>
        <w:jc w:val="left"/>
      </w:pPr>
      <w:r>
        <w:t xml:space="preserve"> </w:t>
      </w:r>
    </w:p>
    <w:p w:rsidR="00704B07" w:rsidRDefault="000C5BD4">
      <w:pPr>
        <w:spacing w:after="17" w:line="259" w:lineRule="auto"/>
        <w:ind w:left="0" w:firstLine="0"/>
        <w:jc w:val="left"/>
      </w:pPr>
      <w:r>
        <w:t xml:space="preserve"> </w:t>
      </w:r>
    </w:p>
    <w:p w:rsidR="00704B07" w:rsidRDefault="000C5BD4">
      <w:pPr>
        <w:spacing w:after="16" w:line="259" w:lineRule="auto"/>
        <w:ind w:left="0" w:firstLine="0"/>
        <w:jc w:val="left"/>
      </w:pPr>
      <w:r>
        <w:t xml:space="preserve"> </w:t>
      </w:r>
    </w:p>
    <w:p w:rsidR="00704B07" w:rsidRDefault="000C5BD4">
      <w:pPr>
        <w:spacing w:after="0" w:line="259" w:lineRule="auto"/>
        <w:ind w:left="0" w:firstLine="0"/>
        <w:jc w:val="left"/>
      </w:pPr>
      <w:r>
        <w:t xml:space="preserve"> </w:t>
      </w:r>
    </w:p>
    <w:p w:rsidR="00704B07" w:rsidRDefault="000C5BD4">
      <w:pPr>
        <w:spacing w:after="16" w:line="259" w:lineRule="auto"/>
        <w:ind w:left="0" w:firstLine="0"/>
      </w:pPr>
      <w:r>
        <w:t xml:space="preserve"> </w:t>
      </w:r>
    </w:p>
    <w:p w:rsidR="00704B07" w:rsidRDefault="000C5BD4">
      <w:pPr>
        <w:spacing w:after="0" w:line="259" w:lineRule="auto"/>
        <w:ind w:left="0" w:firstLine="0"/>
      </w:pPr>
      <w:r>
        <w:t xml:space="preserve"> </w:t>
      </w:r>
      <w:r>
        <w:br w:type="page"/>
      </w:r>
    </w:p>
    <w:p w:rsidR="00704B07" w:rsidRDefault="000C5BD4">
      <w:pPr>
        <w:spacing w:after="58" w:line="259" w:lineRule="auto"/>
        <w:ind w:right="-7"/>
        <w:jc w:val="right"/>
      </w:pPr>
      <w:r>
        <w:rPr>
          <w:b/>
        </w:rPr>
        <w:lastRenderedPageBreak/>
        <w:t xml:space="preserve">Приложение №1 </w:t>
      </w:r>
    </w:p>
    <w:p w:rsidR="00704B07" w:rsidRDefault="000C5BD4">
      <w:pPr>
        <w:spacing w:after="60" w:line="259" w:lineRule="auto"/>
        <w:ind w:right="-14"/>
        <w:jc w:val="right"/>
      </w:pPr>
      <w:r>
        <w:t xml:space="preserve">(обязательное) </w:t>
      </w:r>
    </w:p>
    <w:p w:rsidR="00704B07" w:rsidRDefault="00704B07" w:rsidP="00173C5E">
      <w:pPr>
        <w:spacing w:after="39" w:line="259" w:lineRule="auto"/>
        <w:ind w:left="629" w:firstLine="0"/>
        <w:jc w:val="center"/>
      </w:pPr>
    </w:p>
    <w:p w:rsidR="00704B07" w:rsidRDefault="000C5BD4" w:rsidP="00173C5E">
      <w:pPr>
        <w:pStyle w:val="1"/>
        <w:numPr>
          <w:ilvl w:val="0"/>
          <w:numId w:val="0"/>
        </w:numPr>
        <w:ind w:left="600"/>
      </w:pPr>
      <w:r>
        <w:t>МУНИЦИПАЛЬНОЕ БЮДЖЕТНОЕ ОБЩЕОБРАЗОВАТЕЛЬНОЕ УЧРЕЖДЕНИЕ «СРЕДНЯ</w:t>
      </w:r>
      <w:r w:rsidR="00173C5E">
        <w:t>Я ОБЩЕОБРАЗОВАТЕЛЬНАЯ ШКОЛА № 63</w:t>
      </w:r>
      <w:r>
        <w:t>»</w:t>
      </w:r>
    </w:p>
    <w:p w:rsidR="00704B07" w:rsidRDefault="000C5BD4">
      <w:pPr>
        <w:spacing w:after="16" w:line="259" w:lineRule="auto"/>
        <w:ind w:left="619" w:firstLine="0"/>
        <w:jc w:val="center"/>
      </w:pPr>
      <w:r>
        <w:rPr>
          <w:b/>
        </w:rPr>
        <w:t xml:space="preserve"> </w:t>
      </w:r>
    </w:p>
    <w:p w:rsidR="00704B07" w:rsidRDefault="000C5BD4">
      <w:pPr>
        <w:spacing w:after="0" w:line="259" w:lineRule="auto"/>
        <w:ind w:left="619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924" w:type="dxa"/>
        <w:tblInd w:w="566" w:type="dxa"/>
        <w:tblCellMar>
          <w:top w:w="49" w:type="dxa"/>
        </w:tblCellMar>
        <w:tblLook w:val="04A0" w:firstRow="1" w:lastRow="0" w:firstColumn="1" w:lastColumn="0" w:noHBand="0" w:noVBand="1"/>
      </w:tblPr>
      <w:tblGrid>
        <w:gridCol w:w="4678"/>
        <w:gridCol w:w="5246"/>
      </w:tblGrid>
      <w:tr w:rsidR="00704B07" w:rsidTr="00173C5E">
        <w:trPr>
          <w:trHeight w:val="247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704B07" w:rsidRDefault="000C5BD4">
            <w:pPr>
              <w:spacing w:after="0" w:line="259" w:lineRule="auto"/>
              <w:ind w:left="0" w:firstLine="0"/>
              <w:jc w:val="left"/>
            </w:pPr>
            <w:proofErr w:type="gramStart"/>
            <w:r>
              <w:rPr>
                <w:b/>
              </w:rPr>
              <w:t>Согласовано :</w:t>
            </w:r>
            <w:proofErr w:type="gramEnd"/>
            <w:r>
              <w:rPr>
                <w:b/>
              </w:rPr>
              <w:t xml:space="preserve"> </w:t>
            </w:r>
          </w:p>
          <w:p w:rsidR="00704B07" w:rsidRDefault="000C5BD4">
            <w:pPr>
              <w:spacing w:after="24" w:line="259" w:lineRule="auto"/>
              <w:ind w:left="0" w:right="46" w:firstLine="0"/>
              <w:jc w:val="center"/>
            </w:pPr>
            <w:r>
              <w:rPr>
                <w:b/>
              </w:rPr>
              <w:t xml:space="preserve"> </w:t>
            </w:r>
          </w:p>
          <w:p w:rsidR="00704B07" w:rsidRDefault="000C5BD4">
            <w:pPr>
              <w:spacing w:after="28" w:line="259" w:lineRule="auto"/>
              <w:ind w:left="0" w:firstLine="0"/>
              <w:jc w:val="left"/>
            </w:pPr>
            <w:r>
              <w:rPr>
                <w:b/>
              </w:rPr>
              <w:t xml:space="preserve">МО_________________________ </w:t>
            </w:r>
          </w:p>
          <w:p w:rsidR="00704B07" w:rsidRDefault="000C5BD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Протокол №_________________ </w:t>
            </w:r>
          </w:p>
          <w:p w:rsidR="00704B07" w:rsidRDefault="000C5BD4">
            <w:pPr>
              <w:spacing w:after="0" w:line="259" w:lineRule="auto"/>
              <w:ind w:left="0" w:firstLine="0"/>
              <w:jc w:val="left"/>
            </w:pPr>
            <w:proofErr w:type="gramStart"/>
            <w:r>
              <w:rPr>
                <w:b/>
              </w:rPr>
              <w:t>Руководитель :</w:t>
            </w:r>
            <w:proofErr w:type="gramEnd"/>
            <w:r>
              <w:rPr>
                <w:b/>
              </w:rPr>
              <w:t xml:space="preserve">_______________ </w:t>
            </w:r>
          </w:p>
          <w:p w:rsidR="00704B07" w:rsidRDefault="000C5BD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:rsidR="00704B07" w:rsidRDefault="000C5BD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:rsidR="00704B07" w:rsidRDefault="000C5BD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:rsidR="00704B07" w:rsidRDefault="000C5BD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:rsidR="00704B07" w:rsidRDefault="000C5BD4">
            <w:pPr>
              <w:spacing w:after="29" w:line="259" w:lineRule="auto"/>
              <w:ind w:left="1724" w:firstLine="0"/>
              <w:jc w:val="left"/>
            </w:pPr>
            <w:r>
              <w:rPr>
                <w:b/>
              </w:rPr>
              <w:t xml:space="preserve">Утверждаю: </w:t>
            </w:r>
          </w:p>
          <w:p w:rsidR="00704B07" w:rsidRDefault="000C5BD4">
            <w:pPr>
              <w:spacing w:after="0" w:line="259" w:lineRule="auto"/>
              <w:ind w:left="110" w:firstLine="0"/>
            </w:pPr>
            <w:r>
              <w:rPr>
                <w:b/>
              </w:rPr>
              <w:t xml:space="preserve">Заместитель директора по УВР </w:t>
            </w:r>
          </w:p>
          <w:p w:rsidR="00704B07" w:rsidRDefault="000C5BD4">
            <w:pPr>
              <w:spacing w:after="0" w:line="259" w:lineRule="auto"/>
              <w:ind w:left="110" w:firstLine="0"/>
            </w:pPr>
            <w:r>
              <w:rPr>
                <w:b/>
              </w:rPr>
              <w:t>________________</w:t>
            </w:r>
            <w:proofErr w:type="spellStart"/>
            <w:r w:rsidR="00173C5E">
              <w:rPr>
                <w:b/>
              </w:rPr>
              <w:t>Р.М.Саитова</w:t>
            </w:r>
            <w:proofErr w:type="spellEnd"/>
            <w:r>
              <w:rPr>
                <w:b/>
              </w:rPr>
              <w:t xml:space="preserve"> </w:t>
            </w:r>
          </w:p>
          <w:p w:rsidR="00704B07" w:rsidRDefault="000C5BD4">
            <w:pPr>
              <w:spacing w:after="23" w:line="259" w:lineRule="auto"/>
              <w:ind w:left="1263" w:firstLine="0"/>
              <w:jc w:val="center"/>
            </w:pPr>
            <w:r>
              <w:rPr>
                <w:b/>
              </w:rPr>
              <w:t xml:space="preserve"> </w:t>
            </w:r>
          </w:p>
          <w:p w:rsidR="00704B07" w:rsidRDefault="000C5BD4">
            <w:pPr>
              <w:spacing w:after="0" w:line="259" w:lineRule="auto"/>
              <w:ind w:left="110" w:firstLine="0"/>
              <w:jc w:val="left"/>
            </w:pPr>
            <w:r>
              <w:rPr>
                <w:b/>
              </w:rPr>
              <w:t xml:space="preserve">Приказ № ____________ </w:t>
            </w:r>
          </w:p>
          <w:p w:rsidR="00704B07" w:rsidRDefault="000C5BD4">
            <w:pPr>
              <w:spacing w:after="61" w:line="259" w:lineRule="auto"/>
              <w:ind w:left="1263" w:firstLine="0"/>
              <w:jc w:val="center"/>
            </w:pPr>
            <w:r>
              <w:rPr>
                <w:b/>
              </w:rPr>
              <w:t xml:space="preserve"> </w:t>
            </w:r>
          </w:p>
          <w:p w:rsidR="00704B07" w:rsidRDefault="000C5BD4">
            <w:pPr>
              <w:spacing w:after="0" w:line="259" w:lineRule="auto"/>
              <w:ind w:left="110" w:firstLine="0"/>
              <w:jc w:val="left"/>
            </w:pPr>
            <w:r>
              <w:rPr>
                <w:sz w:val="28"/>
              </w:rPr>
              <w:t>«__</w:t>
            </w:r>
            <w:proofErr w:type="gramStart"/>
            <w:r>
              <w:rPr>
                <w:sz w:val="28"/>
              </w:rPr>
              <w:t>_»_</w:t>
            </w:r>
            <w:proofErr w:type="gramEnd"/>
            <w:r>
              <w:rPr>
                <w:sz w:val="28"/>
              </w:rPr>
              <w:t xml:space="preserve">_________20__ г.,  </w:t>
            </w:r>
          </w:p>
          <w:p w:rsidR="00704B07" w:rsidRDefault="000C5BD4">
            <w:pPr>
              <w:spacing w:after="0" w:line="259" w:lineRule="auto"/>
              <w:ind w:left="1263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</w:tbl>
    <w:p w:rsidR="00704B07" w:rsidRDefault="000C5BD4">
      <w:pPr>
        <w:spacing w:after="50" w:line="259" w:lineRule="auto"/>
        <w:ind w:left="619" w:firstLine="0"/>
        <w:jc w:val="center"/>
      </w:pPr>
      <w:r>
        <w:rPr>
          <w:b/>
        </w:rPr>
        <w:t xml:space="preserve"> </w:t>
      </w:r>
    </w:p>
    <w:p w:rsidR="00704B07" w:rsidRDefault="000C5BD4">
      <w:pPr>
        <w:spacing w:after="0" w:line="279" w:lineRule="auto"/>
        <w:ind w:left="5244" w:right="4543" w:firstLine="0"/>
        <w:jc w:val="left"/>
      </w:pPr>
      <w:r>
        <w:rPr>
          <w:sz w:val="28"/>
        </w:rPr>
        <w:t xml:space="preserve">  </w:t>
      </w:r>
      <w:r>
        <w:rPr>
          <w:b/>
          <w:sz w:val="28"/>
        </w:rPr>
        <w:t xml:space="preserve"> </w:t>
      </w:r>
    </w:p>
    <w:p w:rsidR="00704B07" w:rsidRDefault="000C5BD4">
      <w:pPr>
        <w:spacing w:after="294" w:line="259" w:lineRule="auto"/>
        <w:ind w:left="639" w:firstLine="0"/>
        <w:jc w:val="center"/>
      </w:pPr>
      <w:r>
        <w:rPr>
          <w:sz w:val="32"/>
        </w:rPr>
        <w:t xml:space="preserve"> </w:t>
      </w:r>
    </w:p>
    <w:p w:rsidR="00704B07" w:rsidRDefault="000C5BD4">
      <w:pPr>
        <w:pStyle w:val="1"/>
        <w:numPr>
          <w:ilvl w:val="0"/>
          <w:numId w:val="0"/>
        </w:numPr>
        <w:spacing w:after="233"/>
        <w:ind w:left="563"/>
      </w:pPr>
      <w:r>
        <w:rPr>
          <w:sz w:val="32"/>
        </w:rPr>
        <w:t xml:space="preserve">ФОНД ОЦЕНОЧНЫХ СРЕДСТВ </w:t>
      </w:r>
    </w:p>
    <w:p w:rsidR="00704B07" w:rsidRDefault="000C5BD4">
      <w:pPr>
        <w:spacing w:after="247" w:line="259" w:lineRule="auto"/>
        <w:ind w:left="566" w:right="2"/>
        <w:jc w:val="center"/>
      </w:pPr>
      <w:r>
        <w:rPr>
          <w:sz w:val="28"/>
        </w:rPr>
        <w:t xml:space="preserve">По учебным предметам, курсам, дисциплинам  </w:t>
      </w:r>
    </w:p>
    <w:p w:rsidR="00704B07" w:rsidRDefault="000C5BD4">
      <w:pPr>
        <w:spacing w:after="223" w:line="259" w:lineRule="auto"/>
        <w:ind w:left="566" w:right="7"/>
        <w:jc w:val="center"/>
      </w:pPr>
      <w:r>
        <w:rPr>
          <w:sz w:val="28"/>
        </w:rPr>
        <w:t xml:space="preserve">_______________ общего образования </w:t>
      </w:r>
    </w:p>
    <w:p w:rsidR="00704B07" w:rsidRDefault="000C5BD4">
      <w:pPr>
        <w:spacing w:after="0" w:line="425" w:lineRule="auto"/>
        <w:ind w:left="566" w:right="9292" w:firstLine="0"/>
        <w:jc w:val="left"/>
      </w:pPr>
      <w:r>
        <w:rPr>
          <w:sz w:val="28"/>
        </w:rPr>
        <w:t xml:space="preserve">  </w:t>
      </w:r>
    </w:p>
    <w:p w:rsidR="00704B07" w:rsidRDefault="000C5BD4">
      <w:pPr>
        <w:spacing w:after="223" w:line="259" w:lineRule="auto"/>
        <w:ind w:left="566" w:firstLine="0"/>
        <w:jc w:val="left"/>
      </w:pPr>
      <w:r>
        <w:rPr>
          <w:sz w:val="28"/>
        </w:rPr>
        <w:t xml:space="preserve"> </w:t>
      </w:r>
    </w:p>
    <w:p w:rsidR="00704B07" w:rsidRDefault="000C5BD4">
      <w:pPr>
        <w:spacing w:after="0" w:line="425" w:lineRule="auto"/>
        <w:ind w:left="5244" w:right="4615" w:firstLine="0"/>
        <w:jc w:val="center"/>
      </w:pPr>
      <w:r>
        <w:rPr>
          <w:sz w:val="28"/>
        </w:rPr>
        <w:t xml:space="preserve">  </w:t>
      </w:r>
    </w:p>
    <w:p w:rsidR="00704B07" w:rsidRDefault="000C5BD4">
      <w:pPr>
        <w:spacing w:after="223" w:line="259" w:lineRule="auto"/>
        <w:ind w:left="629" w:firstLine="0"/>
        <w:jc w:val="center"/>
      </w:pPr>
      <w:r>
        <w:rPr>
          <w:sz w:val="28"/>
        </w:rPr>
        <w:t xml:space="preserve"> </w:t>
      </w:r>
    </w:p>
    <w:p w:rsidR="00704B07" w:rsidRDefault="000C5BD4">
      <w:pPr>
        <w:spacing w:after="223" w:line="259" w:lineRule="auto"/>
        <w:ind w:left="629" w:firstLine="0"/>
        <w:jc w:val="center"/>
      </w:pPr>
      <w:r>
        <w:rPr>
          <w:sz w:val="28"/>
        </w:rPr>
        <w:t xml:space="preserve"> </w:t>
      </w:r>
    </w:p>
    <w:p w:rsidR="00704B07" w:rsidRDefault="000C5BD4">
      <w:pPr>
        <w:spacing w:after="280" w:line="259" w:lineRule="auto"/>
        <w:ind w:left="629" w:firstLine="0"/>
        <w:jc w:val="center"/>
      </w:pPr>
      <w:r>
        <w:rPr>
          <w:sz w:val="28"/>
        </w:rPr>
        <w:t xml:space="preserve"> </w:t>
      </w:r>
    </w:p>
    <w:p w:rsidR="00704B07" w:rsidRDefault="000C5BD4">
      <w:pPr>
        <w:spacing w:after="72" w:line="259" w:lineRule="auto"/>
        <w:ind w:left="566" w:right="2"/>
        <w:jc w:val="center"/>
      </w:pPr>
      <w:r>
        <w:rPr>
          <w:sz w:val="28"/>
        </w:rPr>
        <w:t xml:space="preserve">г. </w:t>
      </w:r>
      <w:r w:rsidR="00173C5E">
        <w:rPr>
          <w:sz w:val="28"/>
        </w:rPr>
        <w:t xml:space="preserve">Грозный </w:t>
      </w:r>
    </w:p>
    <w:p w:rsidR="00704B07" w:rsidRDefault="00173C5E">
      <w:pPr>
        <w:spacing w:after="0" w:line="259" w:lineRule="auto"/>
        <w:ind w:left="566"/>
        <w:jc w:val="center"/>
      </w:pPr>
      <w:r>
        <w:rPr>
          <w:sz w:val="28"/>
        </w:rPr>
        <w:t>2018</w:t>
      </w:r>
      <w:r w:rsidR="000C5BD4">
        <w:rPr>
          <w:sz w:val="28"/>
        </w:rPr>
        <w:t xml:space="preserve"> г. </w:t>
      </w:r>
    </w:p>
    <w:p w:rsidR="00704B07" w:rsidRDefault="000C5BD4">
      <w:pPr>
        <w:spacing w:after="17" w:line="259" w:lineRule="auto"/>
        <w:ind w:left="566" w:firstLine="0"/>
        <w:jc w:val="left"/>
      </w:pPr>
      <w:r>
        <w:t xml:space="preserve"> </w:t>
      </w:r>
    </w:p>
    <w:p w:rsidR="00704B07" w:rsidRDefault="000C5BD4">
      <w:pPr>
        <w:spacing w:after="0" w:line="259" w:lineRule="auto"/>
        <w:ind w:left="619" w:firstLine="0"/>
        <w:jc w:val="center"/>
      </w:pPr>
      <w:r>
        <w:t xml:space="preserve"> </w:t>
      </w:r>
    </w:p>
    <w:p w:rsidR="00704B07" w:rsidRDefault="000C5BD4">
      <w:pPr>
        <w:spacing w:after="16" w:line="259" w:lineRule="auto"/>
        <w:ind w:left="566" w:firstLine="0"/>
      </w:pPr>
      <w:r>
        <w:t xml:space="preserve"> </w:t>
      </w:r>
    </w:p>
    <w:p w:rsidR="00704B07" w:rsidRDefault="000C5BD4">
      <w:pPr>
        <w:spacing w:after="16" w:line="259" w:lineRule="auto"/>
        <w:ind w:left="566" w:firstLine="0"/>
      </w:pPr>
      <w:r>
        <w:t xml:space="preserve"> </w:t>
      </w:r>
    </w:p>
    <w:p w:rsidR="00704B07" w:rsidRDefault="000C5BD4">
      <w:pPr>
        <w:spacing w:after="21" w:line="259" w:lineRule="auto"/>
        <w:ind w:left="566" w:firstLine="0"/>
      </w:pPr>
      <w:r>
        <w:t xml:space="preserve"> </w:t>
      </w:r>
    </w:p>
    <w:p w:rsidR="00704B07" w:rsidRDefault="000C5BD4">
      <w:pPr>
        <w:spacing w:after="16" w:line="259" w:lineRule="auto"/>
        <w:ind w:left="566" w:firstLine="0"/>
      </w:pPr>
      <w:r>
        <w:t xml:space="preserve"> </w:t>
      </w:r>
    </w:p>
    <w:p w:rsidR="00704B07" w:rsidRDefault="000C5BD4">
      <w:pPr>
        <w:spacing w:after="17" w:line="259" w:lineRule="auto"/>
        <w:ind w:left="566" w:firstLine="0"/>
      </w:pPr>
      <w:r>
        <w:t xml:space="preserve"> </w:t>
      </w:r>
    </w:p>
    <w:p w:rsidR="00704B07" w:rsidRDefault="000C5BD4">
      <w:pPr>
        <w:spacing w:after="16" w:line="259" w:lineRule="auto"/>
        <w:ind w:left="566" w:firstLine="0"/>
      </w:pPr>
      <w:r>
        <w:t xml:space="preserve"> </w:t>
      </w:r>
    </w:p>
    <w:p w:rsidR="00704B07" w:rsidRDefault="000C5BD4">
      <w:pPr>
        <w:spacing w:after="16" w:line="259" w:lineRule="auto"/>
        <w:ind w:left="566" w:firstLine="0"/>
      </w:pPr>
      <w:r>
        <w:lastRenderedPageBreak/>
        <w:t xml:space="preserve"> </w:t>
      </w:r>
    </w:p>
    <w:p w:rsidR="00704B07" w:rsidRDefault="000C5BD4">
      <w:pPr>
        <w:spacing w:after="0" w:line="259" w:lineRule="auto"/>
        <w:ind w:left="566" w:firstLine="0"/>
      </w:pPr>
      <w:r>
        <w:t xml:space="preserve"> </w:t>
      </w:r>
    </w:p>
    <w:p w:rsidR="00704B07" w:rsidRDefault="00704B07">
      <w:pPr>
        <w:sectPr w:rsidR="00704B07">
          <w:pgSz w:w="11904" w:h="16838"/>
          <w:pgMar w:top="1134" w:right="843" w:bottom="1158" w:left="1133" w:header="720" w:footer="720" w:gutter="0"/>
          <w:cols w:space="720"/>
        </w:sectPr>
      </w:pPr>
    </w:p>
    <w:p w:rsidR="00704B07" w:rsidRDefault="000C5BD4">
      <w:pPr>
        <w:spacing w:after="58" w:line="259" w:lineRule="auto"/>
        <w:ind w:right="-7"/>
        <w:jc w:val="right"/>
      </w:pPr>
      <w:r>
        <w:rPr>
          <w:b/>
        </w:rPr>
        <w:lastRenderedPageBreak/>
        <w:t xml:space="preserve">Приложение №2 </w:t>
      </w:r>
    </w:p>
    <w:p w:rsidR="00704B07" w:rsidRDefault="000C5BD4">
      <w:pPr>
        <w:pStyle w:val="2"/>
        <w:ind w:left="1133" w:right="964"/>
      </w:pPr>
      <w:r>
        <w:t xml:space="preserve">Фонд оценочных средств для проведения текущего контроля успеваемости и промежуточной аттестации Основное общее образование 5 класс Русский язык </w:t>
      </w:r>
    </w:p>
    <w:tbl>
      <w:tblPr>
        <w:tblStyle w:val="TableGrid"/>
        <w:tblW w:w="14793" w:type="dxa"/>
        <w:tblInd w:w="-10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815"/>
        <w:gridCol w:w="3369"/>
        <w:gridCol w:w="2238"/>
        <w:gridCol w:w="1302"/>
        <w:gridCol w:w="4035"/>
        <w:gridCol w:w="1654"/>
        <w:gridCol w:w="1153"/>
        <w:gridCol w:w="227"/>
      </w:tblGrid>
      <w:tr w:rsidR="00704B07">
        <w:trPr>
          <w:trHeight w:val="84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B07" w:rsidRDefault="000C5BD4">
            <w:pPr>
              <w:spacing w:after="0" w:line="259" w:lineRule="auto"/>
              <w:ind w:left="110" w:firstLine="0"/>
              <w:jc w:val="left"/>
            </w:pPr>
            <w:r>
              <w:t xml:space="preserve">№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B07" w:rsidRDefault="000C5BD4">
            <w:pPr>
              <w:spacing w:after="0" w:line="259" w:lineRule="auto"/>
              <w:ind w:left="106" w:firstLine="0"/>
              <w:jc w:val="left"/>
            </w:pPr>
            <w:r>
              <w:t xml:space="preserve">Тема работы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4B07" w:rsidRDefault="000C5BD4">
            <w:pPr>
              <w:spacing w:after="0" w:line="259" w:lineRule="auto"/>
              <w:ind w:left="110" w:firstLine="0"/>
              <w:jc w:val="left"/>
            </w:pPr>
            <w:r>
              <w:t xml:space="preserve">Наименование средства 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04B07" w:rsidRDefault="000C5BD4">
            <w:pPr>
              <w:spacing w:after="0" w:line="259" w:lineRule="auto"/>
              <w:ind w:left="0" w:firstLine="0"/>
            </w:pPr>
            <w:r>
              <w:t xml:space="preserve">оценочного 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B07" w:rsidRDefault="000C5BD4">
            <w:pPr>
              <w:spacing w:after="0" w:line="259" w:lineRule="auto"/>
              <w:ind w:left="110" w:firstLine="0"/>
              <w:jc w:val="left"/>
            </w:pPr>
            <w:r>
              <w:t xml:space="preserve">Назначение КИМ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4B07" w:rsidRDefault="000C5BD4">
            <w:pPr>
              <w:spacing w:after="0" w:line="259" w:lineRule="auto"/>
              <w:ind w:left="106" w:right="-73" w:firstLine="0"/>
              <w:jc w:val="left"/>
            </w:pPr>
            <w:r>
              <w:t xml:space="preserve">Представление оценочного фонде </w:t>
            </w:r>
          </w:p>
        </w:tc>
        <w:tc>
          <w:tcPr>
            <w:tcW w:w="11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04B07" w:rsidRDefault="000C5BD4">
            <w:pPr>
              <w:spacing w:after="0" w:line="259" w:lineRule="auto"/>
              <w:ind w:left="0" w:firstLine="0"/>
              <w:jc w:val="left"/>
            </w:pPr>
            <w:r>
              <w:t xml:space="preserve">средства </w:t>
            </w:r>
          </w:p>
        </w:tc>
        <w:tc>
          <w:tcPr>
            <w:tcW w:w="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4B07" w:rsidRDefault="000C5BD4">
            <w:pPr>
              <w:spacing w:after="0" w:line="259" w:lineRule="auto"/>
              <w:ind w:left="0" w:firstLine="0"/>
            </w:pPr>
            <w:r>
              <w:t xml:space="preserve">в </w:t>
            </w:r>
          </w:p>
        </w:tc>
      </w:tr>
      <w:tr w:rsidR="00704B07">
        <w:trPr>
          <w:trHeight w:val="283"/>
        </w:trPr>
        <w:tc>
          <w:tcPr>
            <w:tcW w:w="4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4B07" w:rsidRDefault="000C5BD4">
            <w:pPr>
              <w:spacing w:after="0" w:line="259" w:lineRule="auto"/>
              <w:ind w:left="110" w:firstLine="0"/>
              <w:jc w:val="left"/>
            </w:pPr>
            <w:r>
              <w:t xml:space="preserve">1 четверть Раздел: </w:t>
            </w:r>
            <w:proofErr w:type="gramStart"/>
            <w:r>
              <w:t>«….</w:t>
            </w:r>
            <w:proofErr w:type="gramEnd"/>
            <w:r>
              <w:t xml:space="preserve">» </w:t>
            </w:r>
          </w:p>
        </w:tc>
        <w:tc>
          <w:tcPr>
            <w:tcW w:w="22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04B07" w:rsidRDefault="00704B0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04B07" w:rsidRDefault="00704B0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04B07" w:rsidRDefault="00704B0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04B07" w:rsidRDefault="00704B0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04B07" w:rsidRDefault="00704B0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04B07" w:rsidRDefault="00704B07">
            <w:pPr>
              <w:spacing w:after="160" w:line="259" w:lineRule="auto"/>
              <w:ind w:left="0" w:firstLine="0"/>
              <w:jc w:val="left"/>
            </w:pPr>
          </w:p>
        </w:tc>
      </w:tr>
      <w:tr w:rsidR="00704B07">
        <w:trPr>
          <w:trHeight w:val="28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B07" w:rsidRDefault="000C5BD4">
            <w:pPr>
              <w:spacing w:after="0" w:line="259" w:lineRule="auto"/>
              <w:ind w:left="110" w:firstLine="0"/>
              <w:jc w:val="left"/>
            </w:pPr>
            <w:r>
              <w:t xml:space="preserve">1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B07" w:rsidRDefault="000C5BD4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4B07" w:rsidRDefault="000C5BD4">
            <w:pPr>
              <w:spacing w:after="0" w:line="259" w:lineRule="auto"/>
              <w:ind w:left="110" w:firstLine="0"/>
              <w:jc w:val="left"/>
            </w:pPr>
            <w:r>
              <w:t xml:space="preserve"> 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04B07" w:rsidRDefault="00704B0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B07" w:rsidRDefault="000C5BD4">
            <w:pPr>
              <w:spacing w:after="0" w:line="259" w:lineRule="auto"/>
              <w:ind w:left="110" w:firstLine="0"/>
              <w:jc w:val="left"/>
            </w:pPr>
            <w:r>
              <w:t xml:space="preserve">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4B07" w:rsidRDefault="000C5BD4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  <w:tc>
          <w:tcPr>
            <w:tcW w:w="11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04B07" w:rsidRDefault="00704B0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04B07" w:rsidRDefault="00704B07">
            <w:pPr>
              <w:spacing w:after="160" w:line="259" w:lineRule="auto"/>
              <w:ind w:left="0" w:firstLine="0"/>
              <w:jc w:val="left"/>
            </w:pPr>
          </w:p>
        </w:tc>
      </w:tr>
      <w:tr w:rsidR="00704B07">
        <w:trPr>
          <w:trHeight w:val="28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B07" w:rsidRDefault="000C5BD4">
            <w:pPr>
              <w:spacing w:after="0" w:line="259" w:lineRule="auto"/>
              <w:ind w:left="110" w:firstLine="0"/>
              <w:jc w:val="left"/>
            </w:pPr>
            <w:r>
              <w:t xml:space="preserve">...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B07" w:rsidRDefault="000C5BD4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4B07" w:rsidRDefault="000C5BD4">
            <w:pPr>
              <w:spacing w:after="0" w:line="259" w:lineRule="auto"/>
              <w:ind w:left="110" w:firstLine="0"/>
              <w:jc w:val="left"/>
            </w:pPr>
            <w:r>
              <w:t xml:space="preserve"> 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04B07" w:rsidRDefault="00704B0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B07" w:rsidRDefault="000C5BD4">
            <w:pPr>
              <w:spacing w:after="0" w:line="259" w:lineRule="auto"/>
              <w:ind w:left="110" w:firstLine="0"/>
              <w:jc w:val="left"/>
            </w:pPr>
            <w:r>
              <w:t xml:space="preserve">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4B07" w:rsidRDefault="000C5BD4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  <w:tc>
          <w:tcPr>
            <w:tcW w:w="11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04B07" w:rsidRDefault="00704B0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04B07" w:rsidRDefault="00704B07">
            <w:pPr>
              <w:spacing w:after="160" w:line="259" w:lineRule="auto"/>
              <w:ind w:left="0" w:firstLine="0"/>
              <w:jc w:val="left"/>
            </w:pPr>
          </w:p>
        </w:tc>
      </w:tr>
      <w:tr w:rsidR="00704B07">
        <w:trPr>
          <w:trHeight w:val="284"/>
        </w:trPr>
        <w:tc>
          <w:tcPr>
            <w:tcW w:w="4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4B07" w:rsidRDefault="000C5BD4">
            <w:pPr>
              <w:spacing w:after="0" w:line="259" w:lineRule="auto"/>
              <w:ind w:left="110" w:firstLine="0"/>
              <w:jc w:val="left"/>
            </w:pPr>
            <w:r>
              <w:t xml:space="preserve">2 четверть Раздел: </w:t>
            </w:r>
            <w:proofErr w:type="gramStart"/>
            <w:r>
              <w:t>«….</w:t>
            </w:r>
            <w:proofErr w:type="gramEnd"/>
            <w:r>
              <w:t xml:space="preserve">» </w:t>
            </w:r>
          </w:p>
        </w:tc>
        <w:tc>
          <w:tcPr>
            <w:tcW w:w="22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04B07" w:rsidRDefault="00704B0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04B07" w:rsidRDefault="00704B0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04B07" w:rsidRDefault="00704B0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04B07" w:rsidRDefault="00704B0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04B07" w:rsidRDefault="00704B0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04B07" w:rsidRDefault="00704B07">
            <w:pPr>
              <w:spacing w:after="160" w:line="259" w:lineRule="auto"/>
              <w:ind w:left="0" w:firstLine="0"/>
              <w:jc w:val="left"/>
            </w:pPr>
          </w:p>
        </w:tc>
      </w:tr>
      <w:tr w:rsidR="00704B07">
        <w:trPr>
          <w:trHeight w:val="28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B07" w:rsidRDefault="000C5BD4">
            <w:pPr>
              <w:spacing w:after="0" w:line="259" w:lineRule="auto"/>
              <w:ind w:left="110" w:firstLine="0"/>
              <w:jc w:val="left"/>
            </w:pPr>
            <w:r>
              <w:t xml:space="preserve">....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B07" w:rsidRDefault="000C5BD4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4B07" w:rsidRDefault="000C5BD4">
            <w:pPr>
              <w:spacing w:after="0" w:line="259" w:lineRule="auto"/>
              <w:ind w:left="110" w:firstLine="0"/>
              <w:jc w:val="left"/>
            </w:pPr>
            <w:r>
              <w:t xml:space="preserve"> 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04B07" w:rsidRDefault="00704B0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B07" w:rsidRDefault="000C5BD4">
            <w:pPr>
              <w:spacing w:after="0" w:line="259" w:lineRule="auto"/>
              <w:ind w:left="110" w:firstLine="0"/>
              <w:jc w:val="left"/>
            </w:pPr>
            <w:r>
              <w:t xml:space="preserve">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4B07" w:rsidRDefault="000C5BD4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  <w:tc>
          <w:tcPr>
            <w:tcW w:w="11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04B07" w:rsidRDefault="00704B0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04B07" w:rsidRDefault="00704B07">
            <w:pPr>
              <w:spacing w:after="160" w:line="259" w:lineRule="auto"/>
              <w:ind w:left="0" w:firstLine="0"/>
              <w:jc w:val="left"/>
            </w:pPr>
          </w:p>
        </w:tc>
      </w:tr>
      <w:tr w:rsidR="00704B07">
        <w:trPr>
          <w:trHeight w:val="28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B07" w:rsidRDefault="000C5BD4">
            <w:pPr>
              <w:spacing w:after="0" w:line="259" w:lineRule="auto"/>
              <w:ind w:left="110" w:firstLine="0"/>
              <w:jc w:val="left"/>
            </w:pPr>
            <w:r>
              <w:t xml:space="preserve">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B07" w:rsidRDefault="000C5BD4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4B07" w:rsidRDefault="000C5BD4">
            <w:pPr>
              <w:spacing w:after="0" w:line="259" w:lineRule="auto"/>
              <w:ind w:left="110" w:firstLine="0"/>
              <w:jc w:val="left"/>
            </w:pPr>
            <w:r>
              <w:t xml:space="preserve"> 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04B07" w:rsidRDefault="00704B0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B07" w:rsidRDefault="000C5BD4">
            <w:pPr>
              <w:spacing w:after="0" w:line="259" w:lineRule="auto"/>
              <w:ind w:left="110" w:firstLine="0"/>
              <w:jc w:val="left"/>
            </w:pPr>
            <w:r>
              <w:t xml:space="preserve">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4B07" w:rsidRDefault="000C5BD4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  <w:tc>
          <w:tcPr>
            <w:tcW w:w="11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04B07" w:rsidRDefault="00704B0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04B07" w:rsidRDefault="00704B07">
            <w:pPr>
              <w:spacing w:after="160" w:line="259" w:lineRule="auto"/>
              <w:ind w:left="0" w:firstLine="0"/>
              <w:jc w:val="left"/>
            </w:pPr>
          </w:p>
        </w:tc>
      </w:tr>
      <w:tr w:rsidR="00704B07">
        <w:trPr>
          <w:trHeight w:val="288"/>
        </w:trPr>
        <w:tc>
          <w:tcPr>
            <w:tcW w:w="4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4B07" w:rsidRDefault="000C5BD4">
            <w:pPr>
              <w:spacing w:after="0" w:line="259" w:lineRule="auto"/>
              <w:ind w:left="110" w:firstLine="0"/>
              <w:jc w:val="left"/>
            </w:pPr>
            <w:r>
              <w:t xml:space="preserve">3 четверть Раздел: </w:t>
            </w:r>
            <w:proofErr w:type="gramStart"/>
            <w:r>
              <w:t>«….</w:t>
            </w:r>
            <w:proofErr w:type="gramEnd"/>
            <w:r>
              <w:t xml:space="preserve">» </w:t>
            </w:r>
          </w:p>
        </w:tc>
        <w:tc>
          <w:tcPr>
            <w:tcW w:w="22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04B07" w:rsidRDefault="00704B0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04B07" w:rsidRDefault="00704B0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04B07" w:rsidRDefault="00704B0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04B07" w:rsidRDefault="00704B0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04B07" w:rsidRDefault="00704B0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04B07" w:rsidRDefault="00704B07">
            <w:pPr>
              <w:spacing w:after="160" w:line="259" w:lineRule="auto"/>
              <w:ind w:left="0" w:firstLine="0"/>
              <w:jc w:val="left"/>
            </w:pPr>
          </w:p>
        </w:tc>
      </w:tr>
      <w:tr w:rsidR="00704B07">
        <w:trPr>
          <w:trHeight w:val="288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B07" w:rsidRDefault="000C5BD4">
            <w:pPr>
              <w:spacing w:after="0" w:line="259" w:lineRule="auto"/>
              <w:ind w:left="110" w:firstLine="0"/>
              <w:jc w:val="left"/>
            </w:pPr>
            <w:r>
              <w:t xml:space="preserve">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B07" w:rsidRDefault="000C5BD4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4B07" w:rsidRDefault="000C5BD4">
            <w:pPr>
              <w:spacing w:after="0" w:line="259" w:lineRule="auto"/>
              <w:ind w:left="110" w:firstLine="0"/>
              <w:jc w:val="left"/>
            </w:pPr>
            <w:r>
              <w:t xml:space="preserve"> 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4B07" w:rsidRDefault="00704B0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B07" w:rsidRDefault="000C5BD4">
            <w:pPr>
              <w:spacing w:after="0" w:line="259" w:lineRule="auto"/>
              <w:ind w:left="110" w:firstLine="0"/>
              <w:jc w:val="left"/>
            </w:pPr>
            <w:r>
              <w:t xml:space="preserve">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4B07" w:rsidRDefault="000C5BD4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  <w:tc>
          <w:tcPr>
            <w:tcW w:w="11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04B07" w:rsidRDefault="00704B0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04B07" w:rsidRDefault="00704B07">
            <w:pPr>
              <w:spacing w:after="160" w:line="259" w:lineRule="auto"/>
              <w:ind w:left="0" w:firstLine="0"/>
              <w:jc w:val="left"/>
            </w:pPr>
          </w:p>
        </w:tc>
      </w:tr>
      <w:tr w:rsidR="00704B07">
        <w:trPr>
          <w:trHeight w:val="28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B07" w:rsidRDefault="000C5BD4">
            <w:pPr>
              <w:spacing w:after="0" w:line="259" w:lineRule="auto"/>
              <w:ind w:left="110" w:firstLine="0"/>
              <w:jc w:val="left"/>
            </w:pPr>
            <w:r>
              <w:t xml:space="preserve">...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B07" w:rsidRDefault="000C5BD4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4B07" w:rsidRDefault="000C5BD4">
            <w:pPr>
              <w:spacing w:after="0" w:line="259" w:lineRule="auto"/>
              <w:ind w:left="110" w:firstLine="0"/>
              <w:jc w:val="left"/>
            </w:pPr>
            <w:r>
              <w:t xml:space="preserve"> 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04B07" w:rsidRDefault="00704B0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B07" w:rsidRDefault="000C5BD4">
            <w:pPr>
              <w:spacing w:after="0" w:line="259" w:lineRule="auto"/>
              <w:ind w:left="110" w:firstLine="0"/>
              <w:jc w:val="left"/>
            </w:pPr>
            <w:r>
              <w:t xml:space="preserve">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4B07" w:rsidRDefault="000C5BD4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  <w:tc>
          <w:tcPr>
            <w:tcW w:w="11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04B07" w:rsidRDefault="00704B0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04B07" w:rsidRDefault="00704B07">
            <w:pPr>
              <w:spacing w:after="160" w:line="259" w:lineRule="auto"/>
              <w:ind w:left="0" w:firstLine="0"/>
              <w:jc w:val="left"/>
            </w:pPr>
          </w:p>
        </w:tc>
      </w:tr>
      <w:tr w:rsidR="00704B07">
        <w:trPr>
          <w:trHeight w:val="288"/>
        </w:trPr>
        <w:tc>
          <w:tcPr>
            <w:tcW w:w="4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4B07" w:rsidRDefault="000C5BD4">
            <w:pPr>
              <w:spacing w:after="0" w:line="259" w:lineRule="auto"/>
              <w:ind w:left="110" w:firstLine="0"/>
              <w:jc w:val="left"/>
            </w:pPr>
            <w:r>
              <w:t xml:space="preserve">4 четверть Раздел: </w:t>
            </w:r>
            <w:proofErr w:type="gramStart"/>
            <w:r>
              <w:t>«….</w:t>
            </w:r>
            <w:proofErr w:type="gramEnd"/>
            <w:r>
              <w:t xml:space="preserve">» </w:t>
            </w:r>
          </w:p>
        </w:tc>
        <w:tc>
          <w:tcPr>
            <w:tcW w:w="22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04B07" w:rsidRDefault="00704B0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04B07" w:rsidRDefault="00704B0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04B07" w:rsidRDefault="00704B0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04B07" w:rsidRDefault="00704B0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04B07" w:rsidRDefault="00704B0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04B07" w:rsidRDefault="00704B07">
            <w:pPr>
              <w:spacing w:after="160" w:line="259" w:lineRule="auto"/>
              <w:ind w:left="0" w:firstLine="0"/>
              <w:jc w:val="left"/>
            </w:pPr>
          </w:p>
        </w:tc>
      </w:tr>
      <w:tr w:rsidR="00704B07">
        <w:trPr>
          <w:trHeight w:val="28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B07" w:rsidRDefault="000C5BD4">
            <w:pPr>
              <w:spacing w:after="0" w:line="259" w:lineRule="auto"/>
              <w:ind w:left="110" w:firstLine="0"/>
              <w:jc w:val="left"/>
            </w:pPr>
            <w:r>
              <w:t xml:space="preserve">...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B07" w:rsidRDefault="000C5BD4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4B07" w:rsidRDefault="000C5BD4">
            <w:pPr>
              <w:spacing w:after="0" w:line="259" w:lineRule="auto"/>
              <w:ind w:left="110" w:firstLine="0"/>
              <w:jc w:val="left"/>
            </w:pPr>
            <w:r>
              <w:t xml:space="preserve"> 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04B07" w:rsidRDefault="00704B0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B07" w:rsidRDefault="000C5BD4">
            <w:pPr>
              <w:spacing w:after="0" w:line="259" w:lineRule="auto"/>
              <w:ind w:left="110" w:firstLine="0"/>
              <w:jc w:val="left"/>
            </w:pPr>
            <w:r>
              <w:t xml:space="preserve">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4B07" w:rsidRDefault="000C5BD4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  <w:tc>
          <w:tcPr>
            <w:tcW w:w="11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04B07" w:rsidRDefault="00704B0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04B07" w:rsidRDefault="00704B07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704B07" w:rsidRDefault="000C5BD4">
      <w:pPr>
        <w:spacing w:after="17" w:line="259" w:lineRule="auto"/>
        <w:ind w:left="101" w:firstLine="0"/>
        <w:jc w:val="left"/>
      </w:pPr>
      <w:r>
        <w:t xml:space="preserve"> </w:t>
      </w:r>
    </w:p>
    <w:p w:rsidR="00704B07" w:rsidRDefault="000C5BD4">
      <w:pPr>
        <w:spacing w:after="21" w:line="259" w:lineRule="auto"/>
        <w:ind w:left="101" w:firstLine="0"/>
        <w:jc w:val="left"/>
      </w:pPr>
      <w:r>
        <w:t xml:space="preserve"> </w:t>
      </w:r>
    </w:p>
    <w:p w:rsidR="00704B07" w:rsidRDefault="000C5BD4">
      <w:pPr>
        <w:spacing w:after="16" w:line="259" w:lineRule="auto"/>
        <w:ind w:left="101" w:firstLine="0"/>
        <w:jc w:val="left"/>
      </w:pPr>
      <w:r>
        <w:t xml:space="preserve"> </w:t>
      </w:r>
    </w:p>
    <w:p w:rsidR="00704B07" w:rsidRDefault="000C5BD4">
      <w:pPr>
        <w:spacing w:after="16" w:line="259" w:lineRule="auto"/>
        <w:ind w:left="101" w:firstLine="0"/>
        <w:jc w:val="left"/>
      </w:pPr>
      <w:r>
        <w:t xml:space="preserve"> </w:t>
      </w:r>
    </w:p>
    <w:p w:rsidR="00704B07" w:rsidRDefault="000C5BD4">
      <w:pPr>
        <w:spacing w:after="17" w:line="259" w:lineRule="auto"/>
        <w:ind w:left="101" w:firstLine="0"/>
        <w:jc w:val="left"/>
      </w:pPr>
      <w:r>
        <w:t xml:space="preserve"> </w:t>
      </w:r>
    </w:p>
    <w:p w:rsidR="00704B07" w:rsidRDefault="000C5BD4">
      <w:pPr>
        <w:spacing w:after="16" w:line="259" w:lineRule="auto"/>
        <w:ind w:left="101" w:firstLine="0"/>
        <w:jc w:val="left"/>
      </w:pPr>
      <w:r>
        <w:t xml:space="preserve"> </w:t>
      </w:r>
    </w:p>
    <w:p w:rsidR="00704B07" w:rsidRDefault="000C5BD4">
      <w:pPr>
        <w:spacing w:after="16" w:line="259" w:lineRule="auto"/>
        <w:ind w:left="101" w:firstLine="0"/>
        <w:jc w:val="left"/>
      </w:pPr>
      <w:r>
        <w:t xml:space="preserve"> </w:t>
      </w:r>
    </w:p>
    <w:p w:rsidR="00704B07" w:rsidRDefault="000C5BD4">
      <w:pPr>
        <w:spacing w:after="16" w:line="259" w:lineRule="auto"/>
        <w:ind w:left="101" w:firstLine="0"/>
        <w:jc w:val="left"/>
      </w:pPr>
      <w:r>
        <w:t xml:space="preserve"> </w:t>
      </w:r>
    </w:p>
    <w:p w:rsidR="00704B07" w:rsidRDefault="000C5BD4">
      <w:pPr>
        <w:spacing w:after="17" w:line="259" w:lineRule="auto"/>
        <w:ind w:left="101" w:firstLine="0"/>
        <w:jc w:val="left"/>
      </w:pPr>
      <w:r>
        <w:t xml:space="preserve"> </w:t>
      </w:r>
    </w:p>
    <w:p w:rsidR="00704B07" w:rsidRDefault="000C5BD4">
      <w:pPr>
        <w:spacing w:after="21" w:line="259" w:lineRule="auto"/>
        <w:ind w:left="101" w:firstLine="0"/>
        <w:jc w:val="left"/>
      </w:pPr>
      <w:r>
        <w:t xml:space="preserve"> </w:t>
      </w:r>
    </w:p>
    <w:p w:rsidR="00704B07" w:rsidRDefault="000C5BD4">
      <w:pPr>
        <w:spacing w:after="16" w:line="259" w:lineRule="auto"/>
        <w:ind w:left="101" w:firstLine="0"/>
        <w:jc w:val="left"/>
      </w:pPr>
      <w:r>
        <w:lastRenderedPageBreak/>
        <w:t xml:space="preserve"> </w:t>
      </w:r>
    </w:p>
    <w:p w:rsidR="00704B07" w:rsidRDefault="000C5BD4">
      <w:pPr>
        <w:spacing w:after="16" w:line="259" w:lineRule="auto"/>
        <w:ind w:left="101" w:firstLine="0"/>
        <w:jc w:val="left"/>
      </w:pPr>
      <w:r>
        <w:t xml:space="preserve"> </w:t>
      </w:r>
    </w:p>
    <w:p w:rsidR="00704B07" w:rsidRDefault="000C5BD4">
      <w:pPr>
        <w:spacing w:after="17" w:line="259" w:lineRule="auto"/>
        <w:ind w:left="101" w:firstLine="0"/>
        <w:jc w:val="left"/>
      </w:pPr>
      <w:r>
        <w:t xml:space="preserve"> </w:t>
      </w:r>
    </w:p>
    <w:p w:rsidR="00704B07" w:rsidRDefault="000C5BD4">
      <w:pPr>
        <w:spacing w:after="16" w:line="259" w:lineRule="auto"/>
        <w:ind w:left="101" w:firstLine="0"/>
        <w:jc w:val="left"/>
      </w:pPr>
      <w:r>
        <w:t xml:space="preserve"> </w:t>
      </w:r>
    </w:p>
    <w:p w:rsidR="00704B07" w:rsidRDefault="000C5BD4">
      <w:pPr>
        <w:spacing w:after="0" w:line="259" w:lineRule="auto"/>
        <w:ind w:left="101" w:firstLine="0"/>
        <w:jc w:val="left"/>
      </w:pPr>
      <w:r>
        <w:t xml:space="preserve"> </w:t>
      </w:r>
    </w:p>
    <w:p w:rsidR="00704B07" w:rsidRDefault="000C5BD4">
      <w:pPr>
        <w:spacing w:after="71" w:line="259" w:lineRule="auto"/>
        <w:ind w:left="101" w:firstLine="0"/>
        <w:jc w:val="left"/>
      </w:pPr>
      <w:r>
        <w:t xml:space="preserve"> </w:t>
      </w:r>
    </w:p>
    <w:p w:rsidR="00704B07" w:rsidRDefault="000C5BD4">
      <w:pPr>
        <w:spacing w:after="58" w:line="259" w:lineRule="auto"/>
        <w:ind w:right="-7"/>
        <w:jc w:val="right"/>
      </w:pPr>
      <w:r>
        <w:rPr>
          <w:b/>
        </w:rPr>
        <w:t xml:space="preserve">Приложение №3 </w:t>
      </w:r>
    </w:p>
    <w:p w:rsidR="00704B07" w:rsidRDefault="000C5BD4">
      <w:pPr>
        <w:spacing w:after="21" w:line="259" w:lineRule="auto"/>
        <w:ind w:right="-14"/>
        <w:jc w:val="right"/>
      </w:pPr>
      <w:r>
        <w:t xml:space="preserve">(рекомендуемое) </w:t>
      </w:r>
    </w:p>
    <w:p w:rsidR="00704B07" w:rsidRDefault="000C5BD4">
      <w:pPr>
        <w:spacing w:after="67" w:line="259" w:lineRule="auto"/>
        <w:ind w:left="0" w:firstLine="0"/>
        <w:jc w:val="left"/>
      </w:pPr>
      <w:r>
        <w:t xml:space="preserve"> </w:t>
      </w:r>
    </w:p>
    <w:p w:rsidR="00704B07" w:rsidRDefault="000C5BD4">
      <w:pPr>
        <w:pStyle w:val="2"/>
        <w:ind w:left="1133" w:right="1121"/>
      </w:pPr>
      <w:r>
        <w:t xml:space="preserve">Примерный перечень оценочных средств </w:t>
      </w:r>
    </w:p>
    <w:tbl>
      <w:tblPr>
        <w:tblStyle w:val="TableGrid"/>
        <w:tblW w:w="14798" w:type="dxa"/>
        <w:tblInd w:w="-14" w:type="dxa"/>
        <w:tblCellMar>
          <w:top w:w="2" w:type="dxa"/>
          <w:left w:w="110" w:type="dxa"/>
          <w:right w:w="50" w:type="dxa"/>
        </w:tblCellMar>
        <w:tblLook w:val="04A0" w:firstRow="1" w:lastRow="0" w:firstColumn="1" w:lastColumn="0" w:noHBand="0" w:noVBand="1"/>
      </w:tblPr>
      <w:tblGrid>
        <w:gridCol w:w="542"/>
        <w:gridCol w:w="2770"/>
        <w:gridCol w:w="8480"/>
        <w:gridCol w:w="3006"/>
      </w:tblGrid>
      <w:tr w:rsidR="00704B07">
        <w:trPr>
          <w:trHeight w:val="1162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B07" w:rsidRDefault="000C5BD4">
            <w:pPr>
              <w:spacing w:after="52" w:line="259" w:lineRule="auto"/>
              <w:ind w:left="43" w:firstLine="0"/>
              <w:jc w:val="left"/>
            </w:pPr>
            <w:r>
              <w:t xml:space="preserve">№ </w:t>
            </w:r>
          </w:p>
          <w:p w:rsidR="00704B07" w:rsidRDefault="000C5BD4">
            <w:pPr>
              <w:spacing w:after="0" w:line="259" w:lineRule="auto"/>
              <w:ind w:left="0" w:firstLine="0"/>
              <w:jc w:val="left"/>
            </w:pPr>
            <w:r>
              <w:t xml:space="preserve">п/п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B07" w:rsidRDefault="000C5BD4">
            <w:pPr>
              <w:spacing w:after="0" w:line="259" w:lineRule="auto"/>
              <w:ind w:left="0" w:firstLine="0"/>
              <w:jc w:val="center"/>
            </w:pPr>
            <w:r>
              <w:t xml:space="preserve">Наименование оценочного средства </w:t>
            </w: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B07" w:rsidRDefault="000C5BD4">
            <w:pPr>
              <w:spacing w:after="0" w:line="259" w:lineRule="auto"/>
              <w:ind w:left="0" w:right="73" w:firstLine="0"/>
              <w:jc w:val="center"/>
            </w:pPr>
            <w:r>
              <w:t xml:space="preserve">Краткая характеристика оценочного средства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B07" w:rsidRDefault="000C5BD4">
            <w:pPr>
              <w:spacing w:after="38" w:line="274" w:lineRule="auto"/>
              <w:ind w:left="30" w:right="26" w:firstLine="0"/>
              <w:jc w:val="center"/>
            </w:pPr>
            <w:r>
              <w:t xml:space="preserve">Представление оценочного средства в </w:t>
            </w:r>
          </w:p>
          <w:p w:rsidR="00704B07" w:rsidRDefault="000C5BD4">
            <w:pPr>
              <w:spacing w:after="0" w:line="259" w:lineRule="auto"/>
              <w:ind w:left="0" w:right="60" w:firstLine="0"/>
              <w:jc w:val="center"/>
            </w:pPr>
            <w:r>
              <w:t xml:space="preserve">фонде  </w:t>
            </w:r>
          </w:p>
        </w:tc>
      </w:tr>
      <w:tr w:rsidR="00704B07">
        <w:trPr>
          <w:trHeight w:val="52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B07" w:rsidRDefault="000C5BD4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B07" w:rsidRDefault="000C5BD4">
            <w:pPr>
              <w:spacing w:after="0" w:line="259" w:lineRule="auto"/>
              <w:ind w:left="0" w:right="59" w:firstLine="0"/>
              <w:jc w:val="center"/>
            </w:pPr>
            <w:r>
              <w:t xml:space="preserve">2 </w:t>
            </w: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B07" w:rsidRDefault="000C5BD4">
            <w:pPr>
              <w:spacing w:after="0" w:line="259" w:lineRule="auto"/>
              <w:ind w:left="0" w:right="64" w:firstLine="0"/>
              <w:jc w:val="center"/>
            </w:pPr>
            <w:r>
              <w:t xml:space="preserve">3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B07" w:rsidRDefault="000C5BD4">
            <w:pPr>
              <w:spacing w:after="0" w:line="259" w:lineRule="auto"/>
              <w:ind w:left="0" w:right="55" w:firstLine="0"/>
              <w:jc w:val="center"/>
            </w:pPr>
            <w:r>
              <w:t xml:space="preserve">4 </w:t>
            </w:r>
          </w:p>
        </w:tc>
      </w:tr>
      <w:tr w:rsidR="00704B07">
        <w:trPr>
          <w:trHeight w:val="763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B07" w:rsidRDefault="000C5BD4">
            <w:pPr>
              <w:spacing w:after="0" w:line="259" w:lineRule="auto"/>
              <w:ind w:left="58" w:firstLine="0"/>
              <w:jc w:val="left"/>
            </w:pPr>
            <w:r>
              <w:t>1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B07" w:rsidRDefault="000C5BD4">
            <w:pPr>
              <w:spacing w:after="0" w:line="259" w:lineRule="auto"/>
              <w:ind w:left="0" w:firstLine="0"/>
              <w:jc w:val="left"/>
            </w:pPr>
            <w:r>
              <w:t xml:space="preserve">Контрольная работа </w:t>
            </w: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B07" w:rsidRDefault="000C5BD4">
            <w:pPr>
              <w:spacing w:after="0" w:line="259" w:lineRule="auto"/>
              <w:ind w:left="58" w:firstLine="29"/>
            </w:pPr>
            <w:r>
              <w:t xml:space="preserve">Средство проверки умений применять полученные знания для решения задач определенного типа по теме или разделу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B07" w:rsidRDefault="000C5BD4">
            <w:pPr>
              <w:spacing w:after="0" w:line="259" w:lineRule="auto"/>
              <w:ind w:left="0" w:firstLine="0"/>
            </w:pPr>
            <w:r>
              <w:t xml:space="preserve">Комплект контрольных заданий по вариантам  </w:t>
            </w:r>
          </w:p>
        </w:tc>
      </w:tr>
      <w:tr w:rsidR="00704B07">
        <w:trPr>
          <w:trHeight w:val="1037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B07" w:rsidRDefault="000C5BD4">
            <w:pPr>
              <w:spacing w:after="0" w:line="259" w:lineRule="auto"/>
              <w:ind w:left="58" w:firstLine="0"/>
              <w:jc w:val="left"/>
            </w:pPr>
            <w:r>
              <w:t>2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B07" w:rsidRDefault="000C5BD4">
            <w:pPr>
              <w:spacing w:after="0" w:line="259" w:lineRule="auto"/>
              <w:ind w:left="0" w:firstLine="0"/>
              <w:jc w:val="left"/>
            </w:pPr>
            <w:r>
              <w:t xml:space="preserve">Портфолио </w:t>
            </w: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B07" w:rsidRDefault="000C5BD4">
            <w:pPr>
              <w:spacing w:after="0" w:line="259" w:lineRule="auto"/>
              <w:ind w:left="58" w:right="189" w:firstLine="29"/>
            </w:pPr>
            <w:r>
              <w:t xml:space="preserve">Целевая подборка работ обучающегося, раскрывающая его индивидуальные образовательные достижения в одной или нескольких учебных дисциплинах, во внеурочной деятельности.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B07" w:rsidRDefault="000C5BD4">
            <w:pPr>
              <w:spacing w:after="0" w:line="259" w:lineRule="auto"/>
              <w:ind w:left="0" w:firstLine="0"/>
              <w:jc w:val="left"/>
            </w:pPr>
            <w:r>
              <w:t xml:space="preserve">Структура портфолио  </w:t>
            </w:r>
          </w:p>
        </w:tc>
      </w:tr>
      <w:tr w:rsidR="00704B07">
        <w:trPr>
          <w:trHeight w:val="242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B07" w:rsidRDefault="000C5BD4">
            <w:pPr>
              <w:spacing w:after="0" w:line="259" w:lineRule="auto"/>
              <w:ind w:left="58" w:firstLine="0"/>
              <w:jc w:val="left"/>
            </w:pPr>
            <w:r>
              <w:t>3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B07" w:rsidRDefault="000C5BD4">
            <w:pPr>
              <w:spacing w:after="0" w:line="259" w:lineRule="auto"/>
              <w:ind w:left="0" w:firstLine="0"/>
              <w:jc w:val="left"/>
            </w:pPr>
            <w:r>
              <w:t xml:space="preserve">Проект </w:t>
            </w: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B07" w:rsidRDefault="000C5BD4">
            <w:pPr>
              <w:spacing w:after="0" w:line="259" w:lineRule="auto"/>
              <w:ind w:left="58" w:right="184" w:firstLine="29"/>
            </w:pPr>
            <w:r>
              <w:t xml:space="preserve">Конечный продукт, получаемый в результате планирования и выполнения комплекса учебных и исследовательских заданий. Позволяет оценить умения обучающихся самостоятельно конструировать свои знания в процессе решения практических задач и проблем, ориентироваться в информационном пространстве и уровень </w:t>
            </w:r>
            <w:proofErr w:type="spellStart"/>
            <w:r>
              <w:t>сформированности</w:t>
            </w:r>
            <w:proofErr w:type="spellEnd"/>
            <w:r>
              <w:t xml:space="preserve"> аналитических, исследовательских навыков, навыков практического и творческого мышления. Может выполняться в индивидуальном порядке или группой обучающихся.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B07" w:rsidRDefault="000C5BD4">
            <w:pPr>
              <w:spacing w:after="0" w:line="259" w:lineRule="auto"/>
              <w:ind w:left="0" w:right="121" w:firstLine="0"/>
              <w:jc w:val="left"/>
            </w:pPr>
            <w:r>
              <w:t xml:space="preserve">Темы групповых и/или индивидуальных проектов  </w:t>
            </w:r>
          </w:p>
        </w:tc>
      </w:tr>
      <w:tr w:rsidR="00704B07">
        <w:trPr>
          <w:trHeight w:val="1037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B07" w:rsidRDefault="000C5BD4">
            <w:pPr>
              <w:spacing w:after="0" w:line="259" w:lineRule="auto"/>
              <w:ind w:left="58" w:firstLine="0"/>
              <w:jc w:val="left"/>
            </w:pPr>
            <w:r>
              <w:t>4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B07" w:rsidRDefault="000C5BD4">
            <w:pPr>
              <w:spacing w:after="0" w:line="259" w:lineRule="auto"/>
              <w:ind w:left="0" w:firstLine="0"/>
              <w:jc w:val="left"/>
            </w:pPr>
            <w:r>
              <w:t xml:space="preserve">Рабочая тетрадь </w:t>
            </w: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B07" w:rsidRDefault="000C5BD4">
            <w:pPr>
              <w:spacing w:after="0" w:line="259" w:lineRule="auto"/>
              <w:ind w:left="58" w:right="191" w:firstLine="29"/>
            </w:pPr>
            <w:r>
              <w:t xml:space="preserve">Дидактический комплекс, предназначенный для самостоятельной работы обучающегося и позволяющий оценивать уровень усвоения им учебного материала.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B07" w:rsidRDefault="000C5BD4">
            <w:pPr>
              <w:spacing w:after="0" w:line="259" w:lineRule="auto"/>
              <w:ind w:left="0" w:firstLine="0"/>
              <w:jc w:val="left"/>
            </w:pPr>
            <w:r>
              <w:t xml:space="preserve">Образец рабочей тетради </w:t>
            </w:r>
          </w:p>
        </w:tc>
      </w:tr>
      <w:tr w:rsidR="00704B07">
        <w:trPr>
          <w:trHeight w:val="1316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B07" w:rsidRDefault="000C5BD4">
            <w:pPr>
              <w:spacing w:after="0" w:line="259" w:lineRule="auto"/>
              <w:ind w:left="58" w:firstLine="0"/>
              <w:jc w:val="left"/>
            </w:pPr>
            <w:r>
              <w:lastRenderedPageBreak/>
              <w:t>5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B07" w:rsidRDefault="000C5BD4">
            <w:pPr>
              <w:spacing w:after="0" w:line="259" w:lineRule="auto"/>
              <w:ind w:left="0" w:right="9" w:firstLine="0"/>
              <w:jc w:val="left"/>
            </w:pPr>
            <w:proofErr w:type="spellStart"/>
            <w:r>
              <w:t>Разноуровневые</w:t>
            </w:r>
            <w:proofErr w:type="spellEnd"/>
            <w:r>
              <w:t xml:space="preserve"> задачи и задания </w:t>
            </w: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B07" w:rsidRDefault="000C5BD4">
            <w:pPr>
              <w:spacing w:after="180" w:line="259" w:lineRule="auto"/>
              <w:ind w:left="87" w:firstLine="0"/>
              <w:jc w:val="left"/>
            </w:pPr>
            <w:r>
              <w:t xml:space="preserve">Различают задачи и задания: </w:t>
            </w:r>
          </w:p>
          <w:p w:rsidR="00704B07" w:rsidRDefault="000C5BD4">
            <w:pPr>
              <w:spacing w:after="0" w:line="259" w:lineRule="auto"/>
              <w:ind w:left="58" w:right="186" w:firstLine="499"/>
            </w:pPr>
            <w:r>
              <w:t xml:space="preserve">а) репродуктивного уровня, позволяющие оценивать и диагностировать знание фактического материала (базовые понятия, алгоритмы, факты) и умение правильно использовать специальные термины и понятия, узнавание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B07" w:rsidRDefault="000C5BD4">
            <w:pPr>
              <w:spacing w:after="0" w:line="259" w:lineRule="auto"/>
              <w:ind w:left="0" w:firstLine="0"/>
              <w:jc w:val="left"/>
            </w:pPr>
            <w:r>
              <w:t xml:space="preserve">Комплект </w:t>
            </w:r>
          </w:p>
          <w:p w:rsidR="00704B07" w:rsidRDefault="000C5BD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разноуровневых</w:t>
            </w:r>
            <w:proofErr w:type="spellEnd"/>
            <w:r>
              <w:t xml:space="preserve"> задач и заданий  </w:t>
            </w:r>
          </w:p>
        </w:tc>
      </w:tr>
    </w:tbl>
    <w:p w:rsidR="00704B07" w:rsidRDefault="000C5BD4">
      <w:pPr>
        <w:spacing w:after="0" w:line="259" w:lineRule="auto"/>
        <w:ind w:left="101" w:firstLine="0"/>
        <w:jc w:val="left"/>
      </w:pPr>
      <w:r>
        <w:rPr>
          <w:sz w:val="20"/>
        </w:rPr>
        <w:t xml:space="preserve"> </w:t>
      </w:r>
    </w:p>
    <w:tbl>
      <w:tblPr>
        <w:tblStyle w:val="TableGrid"/>
        <w:tblW w:w="14798" w:type="dxa"/>
        <w:tblInd w:w="-14" w:type="dxa"/>
        <w:tblCellMar>
          <w:top w:w="6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542"/>
        <w:gridCol w:w="2770"/>
        <w:gridCol w:w="8480"/>
        <w:gridCol w:w="3006"/>
      </w:tblGrid>
      <w:tr w:rsidR="00704B07">
        <w:trPr>
          <w:trHeight w:val="242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B07" w:rsidRDefault="00704B0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B07" w:rsidRDefault="00704B0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B07" w:rsidRDefault="000C5BD4">
            <w:pPr>
              <w:spacing w:after="0" w:line="259" w:lineRule="auto"/>
              <w:ind w:left="63" w:firstLine="0"/>
              <w:jc w:val="left"/>
            </w:pPr>
            <w:r>
              <w:t xml:space="preserve">объектов изучения в рамках определенного раздела дисциплины; </w:t>
            </w:r>
          </w:p>
          <w:p w:rsidR="00704B07" w:rsidRDefault="000C5BD4">
            <w:pPr>
              <w:spacing w:after="0" w:line="251" w:lineRule="auto"/>
              <w:ind w:left="63" w:right="191" w:firstLine="499"/>
            </w:pPr>
            <w:r>
              <w:t xml:space="preserve">б) реконструктивного уровня, позволяющие оценивать и диагностировать умения синтезировать, анализировать, обобщать фактический и теоретический материал с формулированием конкретных выводов, установлением причинно-следственных связей; </w:t>
            </w:r>
          </w:p>
          <w:p w:rsidR="00704B07" w:rsidRDefault="000C5BD4">
            <w:pPr>
              <w:spacing w:after="0" w:line="259" w:lineRule="auto"/>
              <w:ind w:left="63" w:right="192" w:firstLine="499"/>
            </w:pPr>
            <w:r>
              <w:t xml:space="preserve">в) творческого уровня, позволяющие оценивать и диагностировать умения, интегрировать знания различных областей, аргументировать собственную точку зрения.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B07" w:rsidRDefault="00704B07">
            <w:pPr>
              <w:spacing w:after="160" w:line="259" w:lineRule="auto"/>
              <w:ind w:left="0" w:firstLine="0"/>
              <w:jc w:val="left"/>
            </w:pPr>
          </w:p>
        </w:tc>
      </w:tr>
      <w:tr w:rsidR="00704B07">
        <w:trPr>
          <w:trHeight w:val="1589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B07" w:rsidRDefault="000C5BD4">
            <w:pPr>
              <w:spacing w:after="0" w:line="259" w:lineRule="auto"/>
              <w:ind w:left="62" w:firstLine="0"/>
              <w:jc w:val="left"/>
            </w:pPr>
            <w:r>
              <w:t>6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B07" w:rsidRDefault="000C5BD4">
            <w:pPr>
              <w:spacing w:after="0" w:line="259" w:lineRule="auto"/>
              <w:ind w:left="5" w:firstLine="0"/>
              <w:jc w:val="left"/>
            </w:pPr>
            <w:r>
              <w:t xml:space="preserve">Реферат </w:t>
            </w: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B07" w:rsidRDefault="000C5BD4">
            <w:pPr>
              <w:spacing w:after="0" w:line="259" w:lineRule="auto"/>
              <w:ind w:left="0" w:right="85" w:firstLine="0"/>
            </w:pPr>
            <w:r>
              <w:t xml:space="preserve">Продукт самостоятельной работы учащегося, представляющий собой краткое изложение в письменном виде полученных результатов теоретического анализа определенной научной (учебно-исследовательской) темы, где автор раскрывает суть исследуемой проблемы, приводит различные точки зрения, а также собственные взгляды на нее. 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B07" w:rsidRDefault="000C5BD4">
            <w:pPr>
              <w:spacing w:after="0" w:line="259" w:lineRule="auto"/>
              <w:ind w:left="5" w:firstLine="0"/>
              <w:jc w:val="left"/>
            </w:pPr>
            <w:r>
              <w:t xml:space="preserve">Темы рефератов  </w:t>
            </w:r>
          </w:p>
        </w:tc>
      </w:tr>
      <w:tr w:rsidR="00704B07">
        <w:trPr>
          <w:trHeight w:val="1316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B07" w:rsidRDefault="000C5BD4">
            <w:pPr>
              <w:spacing w:after="0" w:line="259" w:lineRule="auto"/>
              <w:ind w:left="62" w:firstLine="0"/>
              <w:jc w:val="left"/>
            </w:pPr>
            <w:r>
              <w:t>7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B07" w:rsidRDefault="000C5BD4">
            <w:pPr>
              <w:spacing w:after="0" w:line="259" w:lineRule="auto"/>
              <w:ind w:left="5" w:firstLine="0"/>
              <w:jc w:val="left"/>
            </w:pPr>
            <w:r>
              <w:t xml:space="preserve">Доклад, сообщение </w:t>
            </w: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B07" w:rsidRDefault="000C5BD4">
            <w:pPr>
              <w:spacing w:after="0" w:line="259" w:lineRule="auto"/>
              <w:ind w:left="0" w:right="87" w:firstLine="0"/>
            </w:pPr>
            <w:r>
              <w:t xml:space="preserve">Продукт самостоятельной работы учащегося, представляющий собой публичное выступление по представлению полученных результатов решения определенной учебно-практической, учебно-исследовательской или научной темы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B07" w:rsidRDefault="000C5BD4">
            <w:pPr>
              <w:tabs>
                <w:tab w:val="right" w:pos="2853"/>
              </w:tabs>
              <w:spacing w:after="30" w:line="259" w:lineRule="auto"/>
              <w:ind w:left="0" w:firstLine="0"/>
              <w:jc w:val="left"/>
            </w:pPr>
            <w:r>
              <w:t xml:space="preserve">Темы </w:t>
            </w:r>
            <w:r>
              <w:tab/>
              <w:t xml:space="preserve">докладов, </w:t>
            </w:r>
          </w:p>
          <w:p w:rsidR="00704B07" w:rsidRDefault="000C5BD4">
            <w:pPr>
              <w:spacing w:after="0" w:line="259" w:lineRule="auto"/>
              <w:ind w:left="5" w:firstLine="0"/>
              <w:jc w:val="left"/>
            </w:pPr>
            <w:r>
              <w:t xml:space="preserve">сообщений </w:t>
            </w:r>
          </w:p>
        </w:tc>
      </w:tr>
      <w:tr w:rsidR="00704B07">
        <w:trPr>
          <w:trHeight w:val="1316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B07" w:rsidRDefault="000C5BD4">
            <w:pPr>
              <w:spacing w:after="0" w:line="259" w:lineRule="auto"/>
              <w:ind w:left="62" w:firstLine="0"/>
              <w:jc w:val="left"/>
            </w:pPr>
            <w:r>
              <w:t>8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B07" w:rsidRDefault="000C5BD4">
            <w:pPr>
              <w:spacing w:after="0" w:line="259" w:lineRule="auto"/>
              <w:ind w:left="5" w:firstLine="0"/>
              <w:jc w:val="left"/>
            </w:pPr>
            <w:r>
              <w:t xml:space="preserve">Творческое задание </w:t>
            </w: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B07" w:rsidRDefault="000C5BD4">
            <w:pPr>
              <w:spacing w:after="0" w:line="259" w:lineRule="auto"/>
              <w:ind w:left="0" w:right="92" w:firstLine="0"/>
            </w:pPr>
            <w:r>
              <w:t xml:space="preserve">Частично регламентированное задание, имеющее нестандартное решение и позволяющее диагностировать умения, интегрировать знания различных областей, аргументировать собственную точку зрения. Может выполняться в индивидуальном порядке или группой обучающихся.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B07" w:rsidRDefault="000C5BD4">
            <w:pPr>
              <w:spacing w:after="0" w:line="259" w:lineRule="auto"/>
              <w:ind w:left="5" w:firstLine="0"/>
              <w:jc w:val="left"/>
            </w:pPr>
            <w:r>
              <w:t xml:space="preserve">Темы </w:t>
            </w:r>
            <w:r>
              <w:tab/>
              <w:t xml:space="preserve">групповых </w:t>
            </w:r>
            <w:r>
              <w:tab/>
              <w:t xml:space="preserve">и/или индивидуальных творческих заданий  </w:t>
            </w:r>
          </w:p>
        </w:tc>
      </w:tr>
      <w:tr w:rsidR="00704B07">
        <w:trPr>
          <w:trHeight w:val="759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B07" w:rsidRDefault="000C5BD4">
            <w:pPr>
              <w:spacing w:after="0" w:line="259" w:lineRule="auto"/>
              <w:ind w:left="62" w:firstLine="0"/>
              <w:jc w:val="left"/>
            </w:pPr>
            <w:r>
              <w:t>9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B07" w:rsidRDefault="000C5BD4">
            <w:pPr>
              <w:spacing w:after="0" w:line="259" w:lineRule="auto"/>
              <w:ind w:left="5" w:firstLine="0"/>
              <w:jc w:val="left"/>
            </w:pPr>
            <w:r>
              <w:t xml:space="preserve">Тест </w:t>
            </w: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B07" w:rsidRDefault="000C5BD4">
            <w:pPr>
              <w:spacing w:after="0" w:line="259" w:lineRule="auto"/>
              <w:ind w:left="0" w:firstLine="0"/>
            </w:pPr>
            <w:r>
              <w:t xml:space="preserve">Система стандартизированных заданий, позволяющая автоматизировать процедуру измерения уровня знаний и умений обучающегося.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B07" w:rsidRDefault="000C5BD4">
            <w:pPr>
              <w:tabs>
                <w:tab w:val="right" w:pos="2853"/>
              </w:tabs>
              <w:spacing w:after="24" w:line="259" w:lineRule="auto"/>
              <w:ind w:left="0" w:firstLine="0"/>
              <w:jc w:val="left"/>
            </w:pPr>
            <w:r>
              <w:t xml:space="preserve">Комплект </w:t>
            </w:r>
            <w:r>
              <w:tab/>
              <w:t xml:space="preserve">тестовых </w:t>
            </w:r>
          </w:p>
          <w:p w:rsidR="00704B07" w:rsidRDefault="000C5BD4">
            <w:pPr>
              <w:spacing w:after="0" w:line="259" w:lineRule="auto"/>
              <w:ind w:left="5" w:firstLine="0"/>
              <w:jc w:val="left"/>
            </w:pPr>
            <w:r>
              <w:t xml:space="preserve">заданий </w:t>
            </w:r>
          </w:p>
        </w:tc>
      </w:tr>
      <w:tr w:rsidR="00704B07">
        <w:trPr>
          <w:trHeight w:val="763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B07" w:rsidRDefault="000C5BD4">
            <w:pPr>
              <w:spacing w:after="0" w:line="259" w:lineRule="auto"/>
              <w:ind w:left="62" w:firstLine="0"/>
              <w:jc w:val="left"/>
            </w:pPr>
            <w:r>
              <w:t>10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B07" w:rsidRDefault="000C5BD4">
            <w:pPr>
              <w:spacing w:after="0" w:line="259" w:lineRule="auto"/>
              <w:ind w:left="5" w:firstLine="0"/>
              <w:jc w:val="left"/>
            </w:pPr>
            <w:r>
              <w:t xml:space="preserve">Тренажер </w:t>
            </w: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B07" w:rsidRDefault="000C5BD4">
            <w:pPr>
              <w:spacing w:after="0" w:line="259" w:lineRule="auto"/>
              <w:ind w:left="0" w:firstLine="0"/>
            </w:pPr>
            <w:r>
              <w:t xml:space="preserve">Техническое средство, которое может быть использовано для контроля приобретенных учащимися навыков и умений.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B07" w:rsidRDefault="000C5BD4">
            <w:pPr>
              <w:tabs>
                <w:tab w:val="center" w:pos="1731"/>
                <w:tab w:val="right" w:pos="2853"/>
              </w:tabs>
              <w:spacing w:after="31" w:line="259" w:lineRule="auto"/>
              <w:ind w:left="0" w:firstLine="0"/>
              <w:jc w:val="left"/>
            </w:pPr>
            <w:r>
              <w:t xml:space="preserve">Комплект </w:t>
            </w:r>
            <w:r>
              <w:tab/>
              <w:t xml:space="preserve">заданий </w:t>
            </w:r>
            <w:r>
              <w:tab/>
              <w:t xml:space="preserve">для </w:t>
            </w:r>
          </w:p>
          <w:p w:rsidR="00704B07" w:rsidRDefault="000C5BD4">
            <w:pPr>
              <w:spacing w:after="0" w:line="259" w:lineRule="auto"/>
              <w:ind w:left="5" w:firstLine="0"/>
              <w:jc w:val="left"/>
            </w:pPr>
            <w:r>
              <w:t xml:space="preserve">работы на тренажере  </w:t>
            </w:r>
          </w:p>
        </w:tc>
      </w:tr>
      <w:tr w:rsidR="00704B07">
        <w:trPr>
          <w:trHeight w:val="159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B07" w:rsidRDefault="000C5BD4">
            <w:pPr>
              <w:spacing w:after="0" w:line="259" w:lineRule="auto"/>
              <w:ind w:left="62" w:firstLine="0"/>
              <w:jc w:val="left"/>
            </w:pPr>
            <w:r>
              <w:lastRenderedPageBreak/>
              <w:t>11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B07" w:rsidRDefault="000C5BD4">
            <w:pPr>
              <w:spacing w:after="0" w:line="259" w:lineRule="auto"/>
              <w:ind w:left="5" w:firstLine="0"/>
              <w:jc w:val="left"/>
            </w:pPr>
            <w:r>
              <w:t xml:space="preserve">Эссе  </w:t>
            </w:r>
          </w:p>
        </w:tc>
        <w:tc>
          <w:tcPr>
            <w:tcW w:w="8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B07" w:rsidRDefault="000C5BD4">
            <w:pPr>
              <w:spacing w:after="0" w:line="259" w:lineRule="auto"/>
              <w:ind w:left="0" w:right="81" w:firstLine="29"/>
            </w:pPr>
            <w:r>
              <w:t xml:space="preserve">Средство, позволяющее оценить умение обучающегося письменно излагать суть поставленной проблемы, самостоятельно проводить анализ этой проблемы с использованием концепций и аналитического инструментария соответствующей дисциплины, делать выводы, обобщающие авторскую позицию по поставленной проблеме.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B07" w:rsidRDefault="000C5BD4">
            <w:pPr>
              <w:spacing w:after="0" w:line="259" w:lineRule="auto"/>
              <w:ind w:left="5" w:firstLine="0"/>
              <w:jc w:val="left"/>
            </w:pPr>
            <w:r>
              <w:t xml:space="preserve">Тематика эссе  </w:t>
            </w:r>
          </w:p>
        </w:tc>
      </w:tr>
    </w:tbl>
    <w:p w:rsidR="00704B07" w:rsidRDefault="000C5BD4">
      <w:pPr>
        <w:spacing w:after="55" w:line="259" w:lineRule="auto"/>
        <w:ind w:left="101" w:firstLine="0"/>
      </w:pPr>
      <w:r>
        <w:t xml:space="preserve"> </w:t>
      </w:r>
    </w:p>
    <w:p w:rsidR="00704B07" w:rsidRDefault="000C5BD4">
      <w:pPr>
        <w:spacing w:after="0" w:line="259" w:lineRule="auto"/>
        <w:ind w:left="101" w:firstLine="0"/>
      </w:pPr>
      <w:r>
        <w:rPr>
          <w:sz w:val="20"/>
        </w:rPr>
        <w:t xml:space="preserve"> </w:t>
      </w:r>
    </w:p>
    <w:p w:rsidR="00704B07" w:rsidRDefault="00704B07">
      <w:pPr>
        <w:sectPr w:rsidR="00704B07">
          <w:pgSz w:w="16838" w:h="11904" w:orient="landscape"/>
          <w:pgMar w:top="1135" w:right="1137" w:bottom="399" w:left="1032" w:header="720" w:footer="720" w:gutter="0"/>
          <w:cols w:space="720"/>
        </w:sectPr>
      </w:pPr>
    </w:p>
    <w:p w:rsidR="00704B07" w:rsidRDefault="000C5BD4">
      <w:pPr>
        <w:spacing w:after="0" w:line="15140" w:lineRule="auto"/>
        <w:ind w:left="-307" w:right="8714" w:firstLine="0"/>
      </w:pPr>
      <w:r>
        <w:lastRenderedPageBreak/>
        <w:t xml:space="preserve"> </w:t>
      </w:r>
      <w:r>
        <w:rPr>
          <w:sz w:val="20"/>
        </w:rPr>
        <w:t xml:space="preserve"> </w:t>
      </w:r>
    </w:p>
    <w:sectPr w:rsidR="00704B07">
      <w:pgSz w:w="11904" w:h="16838"/>
      <w:pgMar w:top="1135" w:right="1440" w:bottom="71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26ED9"/>
    <w:multiLevelType w:val="hybridMultilevel"/>
    <w:tmpl w:val="B7F4B1AE"/>
    <w:lvl w:ilvl="0" w:tplc="0658BCDC">
      <w:start w:val="7"/>
      <w:numFmt w:val="decimal"/>
      <w:lvlText w:val="%1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5E2B9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0C81D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887BB6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76FFE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140ED6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E4044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769BD4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30660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CD161C"/>
    <w:multiLevelType w:val="hybridMultilevel"/>
    <w:tmpl w:val="DA86C680"/>
    <w:lvl w:ilvl="0" w:tplc="CFBE2996">
      <w:start w:val="1"/>
      <w:numFmt w:val="bullet"/>
      <w:lvlText w:val="•"/>
      <w:lvlJc w:val="left"/>
      <w:pPr>
        <w:ind w:left="1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E4070C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884ADC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28642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98558E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564796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2CE07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7FC5030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A062A3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392E5C"/>
    <w:multiLevelType w:val="multilevel"/>
    <w:tmpl w:val="7F8CC11C"/>
    <w:lvl w:ilvl="0">
      <w:start w:val="4"/>
      <w:numFmt w:val="decimal"/>
      <w:lvlText w:val="%1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."/>
      <w:lvlJc w:val="left"/>
      <w:pPr>
        <w:ind w:left="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09B3B05"/>
    <w:multiLevelType w:val="hybridMultilevel"/>
    <w:tmpl w:val="E474B720"/>
    <w:lvl w:ilvl="0" w:tplc="CEC86C7C">
      <w:start w:val="1"/>
      <w:numFmt w:val="bullet"/>
      <w:lvlText w:val="-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3E3AD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2E678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42517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B0C85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E4F20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30F5B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BCF24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DE43F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D083F38"/>
    <w:multiLevelType w:val="hybridMultilevel"/>
    <w:tmpl w:val="F18E75DC"/>
    <w:lvl w:ilvl="0" w:tplc="FBA44A0A">
      <w:start w:val="2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FC9E16">
      <w:start w:val="1"/>
      <w:numFmt w:val="lowerLetter"/>
      <w:lvlText w:val="%2"/>
      <w:lvlJc w:val="left"/>
      <w:pPr>
        <w:ind w:left="3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164DEE">
      <w:start w:val="1"/>
      <w:numFmt w:val="lowerRoman"/>
      <w:lvlText w:val="%3"/>
      <w:lvlJc w:val="left"/>
      <w:pPr>
        <w:ind w:left="4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E2F9EE">
      <w:start w:val="1"/>
      <w:numFmt w:val="decimal"/>
      <w:lvlText w:val="%4"/>
      <w:lvlJc w:val="left"/>
      <w:pPr>
        <w:ind w:left="5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382814">
      <w:start w:val="1"/>
      <w:numFmt w:val="lowerLetter"/>
      <w:lvlText w:val="%5"/>
      <w:lvlJc w:val="left"/>
      <w:pPr>
        <w:ind w:left="5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D27328">
      <w:start w:val="1"/>
      <w:numFmt w:val="lowerRoman"/>
      <w:lvlText w:val="%6"/>
      <w:lvlJc w:val="left"/>
      <w:pPr>
        <w:ind w:left="6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9097D4">
      <w:start w:val="1"/>
      <w:numFmt w:val="decimal"/>
      <w:lvlText w:val="%7"/>
      <w:lvlJc w:val="left"/>
      <w:pPr>
        <w:ind w:left="7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EAC6E8">
      <w:start w:val="1"/>
      <w:numFmt w:val="lowerLetter"/>
      <w:lvlText w:val="%8"/>
      <w:lvlJc w:val="left"/>
      <w:pPr>
        <w:ind w:left="8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14D15C">
      <w:start w:val="1"/>
      <w:numFmt w:val="lowerRoman"/>
      <w:lvlText w:val="%9"/>
      <w:lvlJc w:val="left"/>
      <w:pPr>
        <w:ind w:left="8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3A27944"/>
    <w:multiLevelType w:val="hybridMultilevel"/>
    <w:tmpl w:val="0D6E8574"/>
    <w:lvl w:ilvl="0" w:tplc="2800D442">
      <w:start w:val="1"/>
      <w:numFmt w:val="bullet"/>
      <w:lvlText w:val="•"/>
      <w:lvlJc w:val="left"/>
      <w:pPr>
        <w:ind w:left="1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4430BC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5A21AA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12BD9E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3A49C2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94341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8A23690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1E6E4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8AEF8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B07"/>
    <w:rsid w:val="000B56C0"/>
    <w:rsid w:val="000C5BD4"/>
    <w:rsid w:val="00173C5E"/>
    <w:rsid w:val="0070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54674D-CD57-44F9-B697-F9501BE39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8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6"/>
      </w:numPr>
      <w:spacing w:after="3"/>
      <w:ind w:left="57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"/>
      <w:ind w:left="57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1817</Words>
  <Characters>10360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Khusayn</cp:lastModifiedBy>
  <cp:revision>4</cp:revision>
  <dcterms:created xsi:type="dcterms:W3CDTF">2018-09-01T06:55:00Z</dcterms:created>
  <dcterms:modified xsi:type="dcterms:W3CDTF">2018-09-01T08:01:00Z</dcterms:modified>
</cp:coreProperties>
</file>